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B86" w:rsidRDefault="009E0736" w:rsidP="00B424DB">
      <w:pPr>
        <w:jc w:val="center"/>
        <w:rPr>
          <w:rStyle w:val="Strong"/>
          <w:sz w:val="32"/>
          <w:szCs w:val="32"/>
        </w:rPr>
      </w:pPr>
      <w:r>
        <w:rPr>
          <w:rStyle w:val="Strong"/>
          <w:sz w:val="32"/>
          <w:szCs w:val="32"/>
        </w:rPr>
        <w:t>Reaction schemes</w:t>
      </w:r>
    </w:p>
    <w:p w:rsidR="00A430A7" w:rsidRPr="00A430A7" w:rsidRDefault="00A430A7" w:rsidP="00250352">
      <w:pPr>
        <w:pStyle w:val="Pa17"/>
        <w:spacing w:line="240" w:lineRule="auto"/>
        <w:ind w:left="560" w:hanging="560"/>
        <w:rPr>
          <w:b/>
          <w:bCs/>
          <w:color w:val="221E1F"/>
        </w:rPr>
      </w:pPr>
      <w:r w:rsidRPr="00A430A7">
        <w:rPr>
          <w:b/>
          <w:color w:val="000000"/>
        </w:rPr>
        <w:t xml:space="preserve">1.  </w:t>
      </w:r>
      <w:bookmarkStart w:id="0" w:name="_GoBack"/>
      <w:r w:rsidRPr="00A430A7">
        <w:rPr>
          <w:color w:val="000000"/>
        </w:rPr>
        <w:t xml:space="preserve">Complete the following reaction scheme by drawing the structural formulae of the organic </w:t>
      </w:r>
      <w:r w:rsidRPr="00A430A7">
        <w:rPr>
          <w:color w:val="221E1F"/>
        </w:rPr>
        <w:t xml:space="preserve">compounds </w:t>
      </w:r>
      <w:r w:rsidRPr="00A430A7">
        <w:rPr>
          <w:b/>
          <w:bCs/>
          <w:color w:val="221E1F"/>
        </w:rPr>
        <w:t xml:space="preserve">A </w:t>
      </w:r>
    </w:p>
    <w:p w:rsidR="00A430A7" w:rsidRPr="00A430A7" w:rsidRDefault="00A430A7" w:rsidP="00250352">
      <w:pPr>
        <w:pStyle w:val="Pa17"/>
        <w:spacing w:line="240" w:lineRule="auto"/>
        <w:ind w:left="560" w:hanging="560"/>
        <w:rPr>
          <w:color w:val="221E1F"/>
        </w:rPr>
      </w:pPr>
      <w:proofErr w:type="gramStart"/>
      <w:r w:rsidRPr="00A430A7">
        <w:rPr>
          <w:color w:val="221E1F"/>
        </w:rPr>
        <w:t>to</w:t>
      </w:r>
      <w:proofErr w:type="gramEnd"/>
      <w:r w:rsidRPr="00A430A7">
        <w:rPr>
          <w:color w:val="221E1F"/>
        </w:rPr>
        <w:t xml:space="preserve"> </w:t>
      </w:r>
      <w:r w:rsidRPr="00A430A7">
        <w:rPr>
          <w:b/>
          <w:bCs/>
          <w:color w:val="221E1F"/>
        </w:rPr>
        <w:t>E</w:t>
      </w:r>
      <w:r w:rsidRPr="00A430A7">
        <w:rPr>
          <w:color w:val="221E1F"/>
        </w:rPr>
        <w:t xml:space="preserve">, and identifying reagents </w:t>
      </w:r>
      <w:r w:rsidRPr="00A430A7">
        <w:rPr>
          <w:b/>
          <w:bCs/>
          <w:color w:val="221E1F"/>
        </w:rPr>
        <w:t xml:space="preserve">1 </w:t>
      </w:r>
      <w:r w:rsidRPr="00A430A7">
        <w:rPr>
          <w:color w:val="221E1F"/>
        </w:rPr>
        <w:t xml:space="preserve">to </w:t>
      </w:r>
      <w:r w:rsidRPr="00A430A7">
        <w:rPr>
          <w:b/>
          <w:bCs/>
          <w:color w:val="221E1F"/>
        </w:rPr>
        <w:t>5</w:t>
      </w:r>
      <w:r w:rsidRPr="00A430A7">
        <w:rPr>
          <w:color w:val="221E1F"/>
        </w:rPr>
        <w:t>.</w:t>
      </w:r>
    </w:p>
    <w:bookmarkEnd w:id="0"/>
    <w:p w:rsidR="00A430A7" w:rsidRPr="00A430A7" w:rsidRDefault="00A430A7" w:rsidP="00A430A7">
      <w:pPr>
        <w:jc w:val="center"/>
      </w:pPr>
      <w:r>
        <w:rPr>
          <w:noProof/>
          <w:lang w:val="en-US"/>
        </w:rPr>
        <w:drawing>
          <wp:inline distT="0" distB="0" distL="0" distR="0">
            <wp:extent cx="6513851" cy="7987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3organic2015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14350" cy="7987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30A7" w:rsidRDefault="00A430A7" w:rsidP="00250352">
      <w:pPr>
        <w:pStyle w:val="Pa17"/>
        <w:spacing w:line="240" w:lineRule="auto"/>
        <w:ind w:left="560" w:hanging="560"/>
        <w:rPr>
          <w:b/>
          <w:color w:val="000000"/>
        </w:rPr>
      </w:pPr>
    </w:p>
    <w:p w:rsidR="00A430A7" w:rsidRDefault="00A430A7" w:rsidP="00250352">
      <w:pPr>
        <w:pStyle w:val="Pa17"/>
        <w:spacing w:line="240" w:lineRule="auto"/>
        <w:ind w:left="560" w:hanging="560"/>
        <w:rPr>
          <w:b/>
          <w:color w:val="000000"/>
        </w:rPr>
      </w:pPr>
    </w:p>
    <w:p w:rsidR="00A430A7" w:rsidRDefault="00A430A7" w:rsidP="00250352">
      <w:pPr>
        <w:pStyle w:val="Pa17"/>
        <w:spacing w:line="240" w:lineRule="auto"/>
        <w:ind w:left="560" w:hanging="560"/>
        <w:rPr>
          <w:b/>
          <w:color w:val="000000"/>
        </w:rPr>
      </w:pPr>
    </w:p>
    <w:p w:rsidR="00A430A7" w:rsidRDefault="00A430A7" w:rsidP="00250352">
      <w:pPr>
        <w:pStyle w:val="Pa17"/>
        <w:spacing w:line="240" w:lineRule="auto"/>
        <w:ind w:left="560" w:hanging="560"/>
        <w:rPr>
          <w:b/>
          <w:color w:val="000000"/>
        </w:rPr>
      </w:pPr>
    </w:p>
    <w:p w:rsidR="00A430A7" w:rsidRDefault="00A430A7" w:rsidP="00250352">
      <w:pPr>
        <w:pStyle w:val="Pa17"/>
        <w:spacing w:line="240" w:lineRule="auto"/>
        <w:ind w:left="560" w:hanging="560"/>
        <w:rPr>
          <w:b/>
          <w:color w:val="000000"/>
        </w:rPr>
      </w:pPr>
    </w:p>
    <w:p w:rsidR="00A430A7" w:rsidRDefault="00A430A7" w:rsidP="00250352">
      <w:pPr>
        <w:pStyle w:val="Pa17"/>
        <w:spacing w:line="240" w:lineRule="auto"/>
        <w:ind w:left="560" w:hanging="560"/>
        <w:rPr>
          <w:b/>
          <w:color w:val="000000"/>
        </w:rPr>
      </w:pPr>
    </w:p>
    <w:p w:rsidR="00A430A7" w:rsidRDefault="00A430A7" w:rsidP="00250352">
      <w:pPr>
        <w:pStyle w:val="Pa17"/>
        <w:spacing w:line="240" w:lineRule="auto"/>
        <w:ind w:left="560" w:hanging="560"/>
        <w:rPr>
          <w:b/>
          <w:color w:val="000000"/>
        </w:rPr>
      </w:pPr>
    </w:p>
    <w:p w:rsidR="00250352" w:rsidRDefault="00A430A7" w:rsidP="00250352">
      <w:pPr>
        <w:pStyle w:val="Pa17"/>
        <w:spacing w:line="240" w:lineRule="auto"/>
        <w:ind w:left="560" w:hanging="560"/>
        <w:rPr>
          <w:color w:val="221E1F"/>
        </w:rPr>
      </w:pPr>
      <w:r>
        <w:rPr>
          <w:b/>
          <w:color w:val="000000"/>
        </w:rPr>
        <w:lastRenderedPageBreak/>
        <w:t xml:space="preserve">2. </w:t>
      </w:r>
      <w:r w:rsidR="00250352" w:rsidRPr="00250352">
        <w:rPr>
          <w:color w:val="000000"/>
        </w:rPr>
        <w:t>Propene can be reacted with water in the presence of acid to form a major product (</w:t>
      </w:r>
      <w:r w:rsidR="00250352" w:rsidRPr="00250352">
        <w:rPr>
          <w:b/>
          <w:bCs/>
          <w:color w:val="221E1F"/>
        </w:rPr>
        <w:t>A</w:t>
      </w:r>
      <w:r w:rsidR="00250352">
        <w:rPr>
          <w:color w:val="221E1F"/>
        </w:rPr>
        <w:t xml:space="preserve">) and a minor </w:t>
      </w:r>
    </w:p>
    <w:p w:rsidR="00250352" w:rsidRPr="00250352" w:rsidRDefault="00250352" w:rsidP="00250352">
      <w:pPr>
        <w:pStyle w:val="Pa17"/>
        <w:spacing w:line="240" w:lineRule="auto"/>
        <w:ind w:left="560" w:hanging="560"/>
        <w:rPr>
          <w:color w:val="221E1F"/>
        </w:rPr>
      </w:pPr>
      <w:proofErr w:type="gramStart"/>
      <w:r>
        <w:rPr>
          <w:color w:val="221E1F"/>
        </w:rPr>
        <w:t>product</w:t>
      </w:r>
      <w:proofErr w:type="gramEnd"/>
      <w:r>
        <w:rPr>
          <w:color w:val="221E1F"/>
        </w:rPr>
        <w:t xml:space="preserve"> </w:t>
      </w:r>
      <w:r w:rsidRPr="00250352">
        <w:rPr>
          <w:color w:val="221E1F"/>
        </w:rPr>
        <w:t>(</w:t>
      </w:r>
      <w:r w:rsidRPr="00250352">
        <w:rPr>
          <w:b/>
          <w:bCs/>
          <w:color w:val="221E1F"/>
        </w:rPr>
        <w:t>B</w:t>
      </w:r>
      <w:r w:rsidRPr="00250352">
        <w:rPr>
          <w:color w:val="221E1F"/>
        </w:rPr>
        <w:t xml:space="preserve">). </w:t>
      </w:r>
    </w:p>
    <w:p w:rsidR="00250352" w:rsidRPr="00250352" w:rsidRDefault="00250352" w:rsidP="00250352">
      <w:pPr>
        <w:pStyle w:val="Pa17"/>
        <w:spacing w:line="240" w:lineRule="auto"/>
        <w:ind w:left="560" w:hanging="560"/>
        <w:rPr>
          <w:color w:val="221E1F"/>
        </w:rPr>
      </w:pPr>
      <w:r w:rsidRPr="00250352">
        <w:rPr>
          <w:color w:val="221E1F"/>
        </w:rPr>
        <w:t xml:space="preserve">• </w:t>
      </w:r>
      <w:r w:rsidRPr="00250352">
        <w:rPr>
          <w:b/>
          <w:bCs/>
          <w:color w:val="221E1F"/>
        </w:rPr>
        <w:t xml:space="preserve">A </w:t>
      </w:r>
      <w:r w:rsidRPr="00250352">
        <w:rPr>
          <w:color w:val="221E1F"/>
        </w:rPr>
        <w:t xml:space="preserve">is oxidised to form product </w:t>
      </w:r>
      <w:r w:rsidRPr="00250352">
        <w:rPr>
          <w:b/>
          <w:bCs/>
          <w:color w:val="221E1F"/>
        </w:rPr>
        <w:t>C</w:t>
      </w:r>
      <w:r w:rsidRPr="00250352">
        <w:rPr>
          <w:color w:val="221E1F"/>
        </w:rPr>
        <w:t xml:space="preserve">. </w:t>
      </w:r>
    </w:p>
    <w:p w:rsidR="00250352" w:rsidRPr="00250352" w:rsidRDefault="00250352" w:rsidP="00250352">
      <w:pPr>
        <w:pStyle w:val="Pa17"/>
        <w:spacing w:line="240" w:lineRule="auto"/>
        <w:ind w:left="560" w:hanging="560"/>
        <w:rPr>
          <w:color w:val="221E1F"/>
        </w:rPr>
      </w:pPr>
      <w:r w:rsidRPr="00250352">
        <w:rPr>
          <w:color w:val="221E1F"/>
        </w:rPr>
        <w:t xml:space="preserve">• </w:t>
      </w:r>
      <w:r w:rsidRPr="00250352">
        <w:rPr>
          <w:b/>
          <w:bCs/>
          <w:color w:val="221E1F"/>
        </w:rPr>
        <w:t xml:space="preserve">B </w:t>
      </w:r>
      <w:r w:rsidRPr="00250352">
        <w:rPr>
          <w:color w:val="221E1F"/>
        </w:rPr>
        <w:t xml:space="preserve">is oxidised to form product </w:t>
      </w:r>
      <w:r w:rsidRPr="00250352">
        <w:rPr>
          <w:b/>
          <w:bCs/>
          <w:color w:val="221E1F"/>
        </w:rPr>
        <w:t>D</w:t>
      </w:r>
      <w:r w:rsidRPr="00250352">
        <w:rPr>
          <w:color w:val="221E1F"/>
        </w:rPr>
        <w:t xml:space="preserve">. </w:t>
      </w:r>
    </w:p>
    <w:p w:rsidR="00250352" w:rsidRPr="00250352" w:rsidRDefault="00250352" w:rsidP="00250352">
      <w:pPr>
        <w:pStyle w:val="Pa17"/>
        <w:spacing w:line="240" w:lineRule="auto"/>
        <w:ind w:left="560" w:hanging="560"/>
        <w:rPr>
          <w:color w:val="221E1F"/>
        </w:rPr>
      </w:pPr>
      <w:r w:rsidRPr="00250352">
        <w:rPr>
          <w:color w:val="221E1F"/>
        </w:rPr>
        <w:t xml:space="preserve">• When </w:t>
      </w:r>
      <w:r w:rsidRPr="00250352">
        <w:rPr>
          <w:b/>
          <w:bCs/>
          <w:color w:val="221E1F"/>
        </w:rPr>
        <w:t xml:space="preserve">D </w:t>
      </w:r>
      <w:r w:rsidRPr="00250352">
        <w:rPr>
          <w:color w:val="221E1F"/>
        </w:rPr>
        <w:t>is reacted with SOCl</w:t>
      </w:r>
      <w:r w:rsidRPr="00B432EF">
        <w:rPr>
          <w:rStyle w:val="A8"/>
          <w:sz w:val="24"/>
          <w:szCs w:val="24"/>
          <w:vertAlign w:val="subscript"/>
        </w:rPr>
        <w:t>2</w:t>
      </w:r>
      <w:r w:rsidRPr="00250352">
        <w:rPr>
          <w:color w:val="221E1F"/>
        </w:rPr>
        <w:t xml:space="preserve">, it forms product </w:t>
      </w:r>
      <w:r w:rsidRPr="00250352">
        <w:rPr>
          <w:b/>
          <w:bCs/>
          <w:color w:val="221E1F"/>
        </w:rPr>
        <w:t>E</w:t>
      </w:r>
      <w:r w:rsidRPr="00250352">
        <w:rPr>
          <w:color w:val="221E1F"/>
        </w:rPr>
        <w:t xml:space="preserve">. </w:t>
      </w:r>
    </w:p>
    <w:p w:rsidR="00250352" w:rsidRPr="00250352" w:rsidRDefault="00250352" w:rsidP="00250352">
      <w:pPr>
        <w:pStyle w:val="Pa17"/>
        <w:spacing w:line="240" w:lineRule="auto"/>
        <w:ind w:left="560" w:hanging="560"/>
        <w:rPr>
          <w:color w:val="221E1F"/>
        </w:rPr>
      </w:pPr>
      <w:r w:rsidRPr="00250352">
        <w:rPr>
          <w:color w:val="221E1F"/>
        </w:rPr>
        <w:t xml:space="preserve">• When </w:t>
      </w:r>
      <w:r w:rsidRPr="00250352">
        <w:rPr>
          <w:b/>
          <w:bCs/>
          <w:color w:val="221E1F"/>
        </w:rPr>
        <w:t xml:space="preserve">D </w:t>
      </w:r>
      <w:r w:rsidRPr="00250352">
        <w:rPr>
          <w:color w:val="221E1F"/>
        </w:rPr>
        <w:t xml:space="preserve">is reacted with alcohol </w:t>
      </w:r>
      <w:r w:rsidRPr="00250352">
        <w:rPr>
          <w:b/>
          <w:bCs/>
          <w:color w:val="221E1F"/>
        </w:rPr>
        <w:t>B</w:t>
      </w:r>
      <w:r w:rsidRPr="00250352">
        <w:rPr>
          <w:color w:val="221E1F"/>
        </w:rPr>
        <w:t xml:space="preserve">, it forms an </w:t>
      </w:r>
      <w:r w:rsidRPr="00250352">
        <w:rPr>
          <w:b/>
          <w:bCs/>
          <w:color w:val="221E1F"/>
        </w:rPr>
        <w:t>ester G</w:t>
      </w:r>
      <w:r w:rsidRPr="00250352">
        <w:rPr>
          <w:color w:val="221E1F"/>
        </w:rPr>
        <w:t xml:space="preserve">. </w:t>
      </w:r>
    </w:p>
    <w:p w:rsidR="00250352" w:rsidRPr="00250352" w:rsidRDefault="00250352" w:rsidP="00250352">
      <w:pPr>
        <w:pStyle w:val="Pa17"/>
        <w:spacing w:line="240" w:lineRule="auto"/>
        <w:ind w:left="560" w:hanging="560"/>
        <w:rPr>
          <w:color w:val="221E1F"/>
        </w:rPr>
      </w:pPr>
      <w:r w:rsidRPr="00250352">
        <w:rPr>
          <w:color w:val="221E1F"/>
        </w:rPr>
        <w:t xml:space="preserve">• When </w:t>
      </w:r>
      <w:r w:rsidRPr="00250352">
        <w:rPr>
          <w:b/>
          <w:bCs/>
          <w:color w:val="221E1F"/>
        </w:rPr>
        <w:t xml:space="preserve">D </w:t>
      </w:r>
      <w:r w:rsidRPr="00250352">
        <w:rPr>
          <w:color w:val="221E1F"/>
        </w:rPr>
        <w:t xml:space="preserve">is reacted with alcohol </w:t>
      </w:r>
      <w:r w:rsidRPr="00250352">
        <w:rPr>
          <w:b/>
          <w:bCs/>
          <w:color w:val="221E1F"/>
        </w:rPr>
        <w:t>A</w:t>
      </w:r>
      <w:r w:rsidRPr="00250352">
        <w:rPr>
          <w:color w:val="221E1F"/>
        </w:rPr>
        <w:t xml:space="preserve">, it forms </w:t>
      </w:r>
      <w:r w:rsidRPr="00250352">
        <w:rPr>
          <w:b/>
          <w:bCs/>
          <w:color w:val="221E1F"/>
        </w:rPr>
        <w:t>ester H</w:t>
      </w:r>
      <w:r w:rsidRPr="00250352">
        <w:rPr>
          <w:color w:val="221E1F"/>
        </w:rPr>
        <w:t xml:space="preserve">, which is an isomer of </w:t>
      </w:r>
      <w:r w:rsidRPr="00250352">
        <w:rPr>
          <w:b/>
          <w:bCs/>
          <w:color w:val="221E1F"/>
        </w:rPr>
        <w:t>G</w:t>
      </w:r>
      <w:r w:rsidRPr="00250352">
        <w:rPr>
          <w:color w:val="221E1F"/>
        </w:rPr>
        <w:t xml:space="preserve">. </w:t>
      </w:r>
    </w:p>
    <w:p w:rsidR="00250352" w:rsidRDefault="00250352" w:rsidP="00250352">
      <w:pPr>
        <w:pStyle w:val="Pa17"/>
        <w:spacing w:line="240" w:lineRule="auto"/>
        <w:ind w:left="560" w:hanging="560"/>
        <w:rPr>
          <w:color w:val="221E1F"/>
        </w:rPr>
      </w:pPr>
      <w:r w:rsidRPr="00250352">
        <w:rPr>
          <w:color w:val="221E1F"/>
        </w:rPr>
        <w:t xml:space="preserve">• When </w:t>
      </w:r>
      <w:r w:rsidRPr="00250352">
        <w:rPr>
          <w:b/>
          <w:bCs/>
          <w:color w:val="221E1F"/>
        </w:rPr>
        <w:t xml:space="preserve">E </w:t>
      </w:r>
      <w:r w:rsidRPr="00250352">
        <w:rPr>
          <w:color w:val="221E1F"/>
        </w:rPr>
        <w:t xml:space="preserve">is reacted with alcoholic ammonia, it forms product </w:t>
      </w:r>
      <w:r w:rsidRPr="00250352">
        <w:rPr>
          <w:b/>
          <w:bCs/>
          <w:color w:val="221E1F"/>
        </w:rPr>
        <w:t>F</w:t>
      </w:r>
      <w:r>
        <w:rPr>
          <w:color w:val="221E1F"/>
        </w:rPr>
        <w:t xml:space="preserve">. </w:t>
      </w:r>
    </w:p>
    <w:p w:rsidR="009E0736" w:rsidRPr="00250352" w:rsidRDefault="00250352" w:rsidP="00250352">
      <w:pPr>
        <w:pStyle w:val="Pa17"/>
        <w:spacing w:line="240" w:lineRule="auto"/>
        <w:ind w:left="560" w:hanging="560"/>
        <w:rPr>
          <w:rStyle w:val="Strong"/>
          <w:b w:val="0"/>
          <w:bCs w:val="0"/>
          <w:color w:val="221E1F"/>
        </w:rPr>
      </w:pPr>
      <w:r w:rsidRPr="00250352">
        <w:rPr>
          <w:color w:val="221E1F"/>
        </w:rPr>
        <w:t xml:space="preserve">• When </w:t>
      </w:r>
      <w:r w:rsidRPr="00250352">
        <w:rPr>
          <w:b/>
          <w:bCs/>
          <w:color w:val="221E1F"/>
        </w:rPr>
        <w:t xml:space="preserve">E </w:t>
      </w:r>
      <w:r w:rsidRPr="00250352">
        <w:rPr>
          <w:color w:val="221E1F"/>
        </w:rPr>
        <w:t xml:space="preserve">is reacted with water, it forms product </w:t>
      </w:r>
      <w:r w:rsidRPr="00250352">
        <w:rPr>
          <w:b/>
          <w:bCs/>
          <w:color w:val="221E1F"/>
        </w:rPr>
        <w:t>D</w:t>
      </w:r>
      <w:r w:rsidRPr="00250352">
        <w:rPr>
          <w:color w:val="221E1F"/>
        </w:rPr>
        <w:t>.</w:t>
      </w:r>
    </w:p>
    <w:p w:rsidR="00EC6939" w:rsidRDefault="00250352" w:rsidP="00250352">
      <w:pPr>
        <w:autoSpaceDE w:val="0"/>
        <w:autoSpaceDN w:val="0"/>
        <w:adjustRightInd w:val="0"/>
        <w:spacing w:after="100" w:line="241" w:lineRule="atLeast"/>
        <w:ind w:left="560" w:hanging="560"/>
        <w:jc w:val="center"/>
        <w:rPr>
          <w:b/>
          <w:color w:val="000000"/>
        </w:rPr>
      </w:pPr>
      <w:r>
        <w:rPr>
          <w:b/>
          <w:noProof/>
          <w:color w:val="000000"/>
          <w:lang w:val="en-US"/>
        </w:rPr>
        <w:drawing>
          <wp:inline distT="0" distB="0" distL="0" distR="0">
            <wp:extent cx="5448311" cy="4973105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3organic2014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9238" cy="4973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37FE" w:rsidRDefault="009E37FE" w:rsidP="00BF7EFA">
      <w:pPr>
        <w:outlineLvl w:val="3"/>
        <w:rPr>
          <w:rFonts w:eastAsia="Times New Roman"/>
          <w:b/>
          <w:bCs/>
          <w:color w:val="000000"/>
          <w:lang w:eastAsia="en-NZ"/>
        </w:rPr>
      </w:pPr>
    </w:p>
    <w:p w:rsidR="00A430A7" w:rsidRDefault="00A430A7" w:rsidP="00BF7EFA">
      <w:pPr>
        <w:outlineLvl w:val="3"/>
        <w:rPr>
          <w:rFonts w:eastAsia="Times New Roman"/>
          <w:b/>
          <w:bCs/>
          <w:color w:val="000000"/>
          <w:lang w:eastAsia="en-NZ"/>
        </w:rPr>
      </w:pPr>
    </w:p>
    <w:p w:rsidR="00A430A7" w:rsidRDefault="00A430A7" w:rsidP="00BF7EFA">
      <w:pPr>
        <w:outlineLvl w:val="3"/>
        <w:rPr>
          <w:rFonts w:eastAsia="Times New Roman"/>
          <w:b/>
          <w:bCs/>
          <w:color w:val="000000"/>
          <w:lang w:eastAsia="en-NZ"/>
        </w:rPr>
      </w:pPr>
    </w:p>
    <w:p w:rsidR="00BF7EFA" w:rsidRPr="00250352" w:rsidRDefault="00A430A7" w:rsidP="00BF7EFA">
      <w:pPr>
        <w:outlineLvl w:val="3"/>
        <w:rPr>
          <w:rFonts w:eastAsia="Times New Roman"/>
          <w:bCs/>
          <w:lang w:eastAsia="en-NZ"/>
        </w:rPr>
      </w:pPr>
      <w:r>
        <w:rPr>
          <w:rFonts w:eastAsia="Times New Roman"/>
          <w:b/>
          <w:bCs/>
          <w:color w:val="000000"/>
          <w:lang w:eastAsia="en-NZ"/>
        </w:rPr>
        <w:t xml:space="preserve">3.  </w:t>
      </w:r>
      <w:r w:rsidR="00BF7EFA" w:rsidRPr="00250352">
        <w:rPr>
          <w:rFonts w:eastAsia="Times New Roman"/>
          <w:bCs/>
          <w:color w:val="000000"/>
          <w:lang w:eastAsia="en-NZ"/>
        </w:rPr>
        <w:t>For the following conversions, identify the reagent required, and state the type of reaction occurring.</w:t>
      </w:r>
    </w:p>
    <w:p w:rsidR="00BF7EFA" w:rsidRDefault="009E37FE" w:rsidP="00BF7EFA">
      <w:pPr>
        <w:outlineLvl w:val="3"/>
        <w:rPr>
          <w:rFonts w:eastAsia="Times New Roman"/>
          <w:bCs/>
          <w:color w:val="000000"/>
          <w:lang w:eastAsia="en-NZ"/>
        </w:rPr>
      </w:pPr>
      <w:r w:rsidRPr="009E37FE">
        <w:rPr>
          <w:rFonts w:eastAsia="Times New Roman"/>
          <w:b/>
          <w:bCs/>
          <w:color w:val="000000"/>
          <w:lang w:eastAsia="en-NZ"/>
        </w:rPr>
        <w:t>(</w:t>
      </w:r>
      <w:proofErr w:type="spellStart"/>
      <w:r w:rsidRPr="009E37FE">
        <w:rPr>
          <w:rFonts w:eastAsia="Times New Roman"/>
          <w:b/>
          <w:bCs/>
          <w:color w:val="000000"/>
          <w:lang w:eastAsia="en-NZ"/>
        </w:rPr>
        <w:t>i</w:t>
      </w:r>
      <w:proofErr w:type="spellEnd"/>
      <w:r w:rsidRPr="009E37FE">
        <w:rPr>
          <w:rFonts w:eastAsia="Times New Roman"/>
          <w:b/>
          <w:bCs/>
          <w:color w:val="000000"/>
          <w:lang w:eastAsia="en-NZ"/>
        </w:rPr>
        <w:t xml:space="preserve">) </w:t>
      </w:r>
      <w:r w:rsidR="00BF7EFA" w:rsidRPr="009E37FE">
        <w:rPr>
          <w:rFonts w:eastAsia="Times New Roman"/>
          <w:bCs/>
          <w:color w:val="000000"/>
          <w:lang w:eastAsia="en-NZ"/>
        </w:rPr>
        <w:t>Pentan-2-one is converted to pentan-2-ol.</w:t>
      </w:r>
    </w:p>
    <w:p w:rsidR="009E37FE" w:rsidRPr="009E37FE" w:rsidRDefault="009E37FE" w:rsidP="00BF7EFA">
      <w:pPr>
        <w:outlineLvl w:val="3"/>
        <w:rPr>
          <w:rFonts w:eastAsia="Times New Roman"/>
          <w:bCs/>
          <w:color w:val="000000"/>
          <w:lang w:eastAsia="en-NZ"/>
        </w:rPr>
      </w:pPr>
    </w:p>
    <w:p w:rsidR="009E37FE" w:rsidRDefault="009E37FE" w:rsidP="009E37FE">
      <w:pPr>
        <w:pStyle w:val="Heading4"/>
        <w:rPr>
          <w:b w:val="0"/>
          <w:color w:val="000000"/>
        </w:rPr>
      </w:pPr>
      <w:r w:rsidRPr="009E37FE">
        <w:rPr>
          <w:rStyle w:val="Strong"/>
          <w:b/>
          <w:bCs/>
          <w:color w:val="000000"/>
        </w:rPr>
        <w:t>(ii)</w:t>
      </w:r>
      <w:r w:rsidRPr="009E37FE">
        <w:rPr>
          <w:b w:val="0"/>
          <w:color w:val="000000"/>
        </w:rPr>
        <w:t xml:space="preserve"> Butan-2-ol is converted to a mixture of but-1-ene and </w:t>
      </w:r>
      <w:proofErr w:type="spellStart"/>
      <w:r w:rsidRPr="009E37FE">
        <w:rPr>
          <w:b w:val="0"/>
          <w:color w:val="000000"/>
        </w:rPr>
        <w:t>but</w:t>
      </w:r>
      <w:proofErr w:type="spellEnd"/>
      <w:r w:rsidRPr="009E37FE">
        <w:rPr>
          <w:b w:val="0"/>
          <w:color w:val="000000"/>
        </w:rPr>
        <w:t>-2-ene.</w:t>
      </w:r>
    </w:p>
    <w:p w:rsidR="009E37FE" w:rsidRPr="009E37FE" w:rsidRDefault="009E37FE" w:rsidP="009E37FE">
      <w:pPr>
        <w:pStyle w:val="Heading4"/>
        <w:spacing w:after="0" w:afterAutospacing="0"/>
        <w:rPr>
          <w:b w:val="0"/>
          <w:color w:val="000000"/>
        </w:rPr>
      </w:pPr>
    </w:p>
    <w:p w:rsidR="009E37FE" w:rsidRDefault="009E37FE" w:rsidP="009E37FE">
      <w:pPr>
        <w:pStyle w:val="Heading4"/>
        <w:rPr>
          <w:b w:val="0"/>
          <w:color w:val="000000"/>
        </w:rPr>
      </w:pPr>
      <w:bookmarkStart w:id="1" w:name="x3.5_AS91391_Demonstrate_understanding_o"/>
      <w:bookmarkEnd w:id="1"/>
      <w:r w:rsidRPr="009E37FE">
        <w:rPr>
          <w:rStyle w:val="Strong"/>
          <w:b/>
          <w:bCs/>
          <w:color w:val="000000"/>
        </w:rPr>
        <w:t>(iii)</w:t>
      </w:r>
      <w:r w:rsidRPr="009E37FE">
        <w:rPr>
          <w:b w:val="0"/>
          <w:color w:val="000000"/>
        </w:rPr>
        <w:t xml:space="preserve"> Discuss the reaction occurring in (ii) above, with reference to the structures of the organic reactant and products.</w:t>
      </w:r>
    </w:p>
    <w:p w:rsidR="009E37FE" w:rsidRDefault="009E37FE" w:rsidP="009E37FE">
      <w:pPr>
        <w:pStyle w:val="Heading4"/>
        <w:rPr>
          <w:b w:val="0"/>
          <w:color w:val="000000"/>
        </w:rPr>
      </w:pPr>
    </w:p>
    <w:p w:rsidR="00A430A7" w:rsidRDefault="00A430A7" w:rsidP="009E37FE">
      <w:pPr>
        <w:pStyle w:val="Heading4"/>
        <w:rPr>
          <w:b w:val="0"/>
          <w:color w:val="000000"/>
        </w:rPr>
      </w:pPr>
    </w:p>
    <w:p w:rsidR="00A430A7" w:rsidRDefault="00A430A7" w:rsidP="009E37FE">
      <w:pPr>
        <w:pStyle w:val="Heading4"/>
        <w:rPr>
          <w:b w:val="0"/>
          <w:color w:val="000000"/>
        </w:rPr>
      </w:pPr>
    </w:p>
    <w:p w:rsidR="00077F68" w:rsidRDefault="00A430A7" w:rsidP="009E37FE">
      <w:pPr>
        <w:pStyle w:val="Pa21"/>
        <w:rPr>
          <w:rFonts w:ascii="Times New Roman" w:hAnsi="Times New Roman"/>
          <w:color w:val="000000"/>
        </w:rPr>
      </w:pPr>
      <w:r>
        <w:rPr>
          <w:rStyle w:val="Strong"/>
          <w:rFonts w:ascii="Times New Roman" w:hAnsi="Times New Roman"/>
        </w:rPr>
        <w:lastRenderedPageBreak/>
        <w:t xml:space="preserve">4.  </w:t>
      </w:r>
      <w:r w:rsidR="00077F68" w:rsidRPr="009E0736">
        <w:rPr>
          <w:rFonts w:ascii="Times New Roman" w:hAnsi="Times New Roman"/>
          <w:color w:val="000000"/>
        </w:rPr>
        <w:t xml:space="preserve">Complete the following reaction scheme by drawing the structural formulae of the organic compounds </w:t>
      </w:r>
    </w:p>
    <w:p w:rsidR="00077F68" w:rsidRPr="009E0736" w:rsidRDefault="00077F68" w:rsidP="00135FED">
      <w:pPr>
        <w:pStyle w:val="Pa21"/>
        <w:ind w:left="560" w:hanging="560"/>
        <w:rPr>
          <w:rFonts w:ascii="Times New Roman" w:hAnsi="Times New Roman"/>
          <w:color w:val="000000"/>
        </w:rPr>
      </w:pPr>
      <w:r w:rsidRPr="009E0736">
        <w:rPr>
          <w:rFonts w:ascii="Times New Roman" w:hAnsi="Times New Roman"/>
          <w:b/>
          <w:bCs/>
          <w:color w:val="000000"/>
        </w:rPr>
        <w:t xml:space="preserve">B </w:t>
      </w:r>
      <w:r w:rsidRPr="009E0736">
        <w:rPr>
          <w:rFonts w:ascii="Times New Roman" w:hAnsi="Times New Roman"/>
          <w:color w:val="000000"/>
        </w:rPr>
        <w:t xml:space="preserve">and </w:t>
      </w:r>
      <w:r w:rsidRPr="009E0736">
        <w:rPr>
          <w:rFonts w:ascii="Times New Roman" w:hAnsi="Times New Roman"/>
          <w:b/>
          <w:bCs/>
          <w:color w:val="000000"/>
        </w:rPr>
        <w:t>C</w:t>
      </w:r>
      <w:r w:rsidRPr="009E0736">
        <w:rPr>
          <w:rFonts w:ascii="Times New Roman" w:hAnsi="Times New Roman"/>
          <w:color w:val="000000"/>
        </w:rPr>
        <w:t xml:space="preserve">, and identifying reagent </w:t>
      </w:r>
      <w:r w:rsidRPr="009E0736">
        <w:rPr>
          <w:rFonts w:ascii="Times New Roman" w:hAnsi="Times New Roman"/>
          <w:b/>
          <w:bCs/>
          <w:color w:val="000000"/>
        </w:rPr>
        <w:t>1</w:t>
      </w:r>
      <w:r w:rsidRPr="009E0736">
        <w:rPr>
          <w:rFonts w:ascii="Times New Roman" w:hAnsi="Times New Roman"/>
          <w:color w:val="000000"/>
        </w:rPr>
        <w:t xml:space="preserve">. </w:t>
      </w:r>
    </w:p>
    <w:p w:rsidR="00077F68" w:rsidRPr="009E0736" w:rsidRDefault="00077F68" w:rsidP="00135FED">
      <w:pPr>
        <w:rPr>
          <w:rStyle w:val="Strong"/>
          <w:b w:val="0"/>
        </w:rPr>
      </w:pPr>
      <w:r w:rsidRPr="009E0736">
        <w:rPr>
          <w:color w:val="000000"/>
        </w:rPr>
        <w:t xml:space="preserve">Include any necessary conditions, needed to bring about the transformation from reactant </w:t>
      </w:r>
      <w:r w:rsidRPr="009E0736">
        <w:rPr>
          <w:b/>
          <w:bCs/>
          <w:color w:val="000000"/>
        </w:rPr>
        <w:t xml:space="preserve">A </w:t>
      </w:r>
      <w:r w:rsidRPr="009E0736">
        <w:rPr>
          <w:color w:val="000000"/>
        </w:rPr>
        <w:t xml:space="preserve">to the organic compound </w:t>
      </w:r>
      <w:r w:rsidRPr="009E0736">
        <w:rPr>
          <w:b/>
          <w:bCs/>
          <w:color w:val="000000"/>
        </w:rPr>
        <w:t>C</w:t>
      </w:r>
      <w:r w:rsidRPr="009E0736">
        <w:rPr>
          <w:color w:val="000000"/>
        </w:rPr>
        <w:t xml:space="preserve">, which is a </w:t>
      </w:r>
      <w:r w:rsidRPr="009E0736">
        <w:rPr>
          <w:b/>
          <w:bCs/>
          <w:color w:val="000000"/>
        </w:rPr>
        <w:t>base</w:t>
      </w:r>
      <w:r w:rsidRPr="009E0736">
        <w:rPr>
          <w:color w:val="000000"/>
        </w:rPr>
        <w:t>.</w:t>
      </w:r>
    </w:p>
    <w:p w:rsidR="00077F68" w:rsidRDefault="00077F68" w:rsidP="00077F68">
      <w:pPr>
        <w:jc w:val="center"/>
        <w:rPr>
          <w:rStyle w:val="Strong"/>
          <w:b w:val="0"/>
        </w:rPr>
      </w:pPr>
      <w:r>
        <w:rPr>
          <w:bCs/>
          <w:noProof/>
          <w:lang w:val="en-US"/>
        </w:rPr>
        <w:drawing>
          <wp:inline distT="0" distB="0" distL="0" distR="0" wp14:anchorId="083C2AA1" wp14:editId="073C04CF">
            <wp:extent cx="5285933" cy="5353276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3organic2013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6832" cy="5354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7F68" w:rsidRPr="00F646ED" w:rsidRDefault="00A430A7" w:rsidP="00077F68">
      <w:pPr>
        <w:rPr>
          <w:b/>
          <w:bCs/>
        </w:rPr>
      </w:pPr>
      <w:r>
        <w:rPr>
          <w:rStyle w:val="Strong"/>
        </w:rPr>
        <w:t xml:space="preserve">5.  </w:t>
      </w:r>
      <w:r w:rsidR="00077F68" w:rsidRPr="009E0736">
        <w:rPr>
          <w:color w:val="000000"/>
        </w:rPr>
        <w:t xml:space="preserve">When ammonia reacts with </w:t>
      </w:r>
      <w:r w:rsidR="00077F68" w:rsidRPr="009E0736">
        <w:rPr>
          <w:bCs/>
          <w:noProof/>
          <w:lang w:val="en-US"/>
        </w:rPr>
        <w:drawing>
          <wp:inline distT="0" distB="0" distL="0" distR="0" wp14:anchorId="24913405" wp14:editId="71856DD8">
            <wp:extent cx="1026544" cy="753756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3organic2013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6187" cy="753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7F68" w:rsidRPr="009E0736">
        <w:rPr>
          <w:color w:val="000000"/>
        </w:rPr>
        <w:t xml:space="preserve"> two products are formed.</w:t>
      </w:r>
    </w:p>
    <w:p w:rsidR="00077F68" w:rsidRPr="009E0736" w:rsidRDefault="00077F68" w:rsidP="00077F68">
      <w:pPr>
        <w:rPr>
          <w:color w:val="000000"/>
        </w:rPr>
      </w:pPr>
      <w:r w:rsidRPr="009E0736">
        <w:rPr>
          <w:color w:val="000000"/>
        </w:rPr>
        <w:t>Complete the equation below by naming compounds or drawing the structure.</w:t>
      </w:r>
    </w:p>
    <w:p w:rsidR="009E37FE" w:rsidRDefault="00077F68" w:rsidP="009E37FE">
      <w:pPr>
        <w:jc w:val="center"/>
      </w:pPr>
      <w:r>
        <w:rPr>
          <w:bCs/>
          <w:noProof/>
          <w:lang w:val="en-US"/>
        </w:rPr>
        <w:drawing>
          <wp:inline distT="0" distB="0" distL="0" distR="0" wp14:anchorId="26D3E2FE" wp14:editId="29B7F6ED">
            <wp:extent cx="6047117" cy="1813423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3organic20133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62718" cy="1818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37FE" w:rsidRDefault="009E37FE" w:rsidP="009E37FE">
      <w:pPr>
        <w:jc w:val="center"/>
      </w:pPr>
    </w:p>
    <w:p w:rsidR="009E37FE" w:rsidRDefault="009E37FE" w:rsidP="009E37FE">
      <w:pPr>
        <w:jc w:val="center"/>
      </w:pPr>
    </w:p>
    <w:p w:rsidR="009E37FE" w:rsidRDefault="009E37FE" w:rsidP="009E37FE">
      <w:pPr>
        <w:jc w:val="center"/>
      </w:pPr>
    </w:p>
    <w:p w:rsidR="009E37FE" w:rsidRDefault="009E37FE" w:rsidP="009E37FE">
      <w:pPr>
        <w:jc w:val="center"/>
      </w:pPr>
    </w:p>
    <w:p w:rsidR="009E37FE" w:rsidRDefault="009E37FE" w:rsidP="009E37FE">
      <w:pPr>
        <w:jc w:val="center"/>
      </w:pPr>
    </w:p>
    <w:p w:rsidR="00697C93" w:rsidRPr="009E37FE" w:rsidRDefault="00A430A7" w:rsidP="00A430A7">
      <w:pPr>
        <w:rPr>
          <w:bCs/>
        </w:rPr>
      </w:pPr>
      <w:r w:rsidRPr="00A430A7">
        <w:rPr>
          <w:b/>
        </w:rPr>
        <w:lastRenderedPageBreak/>
        <w:t>6.</w:t>
      </w:r>
      <w:r>
        <w:t xml:space="preserve">  </w:t>
      </w:r>
      <w:r w:rsidR="00697C93" w:rsidRPr="00697C93">
        <w:t>For the following conversion, identify the reagent required and state the type of reaction occurring. You should give a reason for your answer in terms of the structure of the reactants and products.</w:t>
      </w:r>
    </w:p>
    <w:p w:rsidR="00697C93" w:rsidRPr="00250352" w:rsidRDefault="00697C93" w:rsidP="00A430A7">
      <w:pPr>
        <w:pStyle w:val="Heading4"/>
        <w:jc w:val="center"/>
        <w:rPr>
          <w:b w:val="0"/>
        </w:rPr>
      </w:pPr>
      <w:r>
        <w:rPr>
          <w:b w:val="0"/>
          <w:noProof/>
          <w:lang w:val="en-US" w:eastAsia="en-US"/>
        </w:rPr>
        <w:drawing>
          <wp:inline distT="0" distB="0" distL="0" distR="0">
            <wp:extent cx="3945109" cy="628650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3organicreact2013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4307" cy="631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56DC" w:rsidRDefault="00CE56DC" w:rsidP="00250352">
      <w:pPr>
        <w:spacing w:before="100" w:beforeAutospacing="1" w:after="100" w:afterAutospacing="1"/>
        <w:outlineLvl w:val="3"/>
        <w:rPr>
          <w:rFonts w:eastAsia="Times New Roman"/>
          <w:bCs/>
          <w:lang w:eastAsia="en-NZ"/>
        </w:rPr>
      </w:pPr>
    </w:p>
    <w:p w:rsidR="00250352" w:rsidRPr="00CE56DC" w:rsidRDefault="00A430A7" w:rsidP="00250352">
      <w:pPr>
        <w:spacing w:before="100" w:beforeAutospacing="1" w:after="100" w:afterAutospacing="1"/>
        <w:outlineLvl w:val="3"/>
      </w:pPr>
      <w:r>
        <w:rPr>
          <w:rFonts w:eastAsia="Times New Roman"/>
          <w:b/>
          <w:bCs/>
          <w:lang w:eastAsia="en-NZ"/>
        </w:rPr>
        <w:t xml:space="preserve">7.  </w:t>
      </w:r>
      <w:proofErr w:type="gramStart"/>
      <w:r w:rsidR="00697C93" w:rsidRPr="00CE56DC">
        <w:rPr>
          <w:rStyle w:val="Strong"/>
          <w:b w:val="0"/>
        </w:rPr>
        <w:t>a</w:t>
      </w:r>
      <w:proofErr w:type="gramEnd"/>
      <w:r w:rsidR="00697C93" w:rsidRPr="00CE56DC">
        <w:rPr>
          <w:rStyle w:val="Strong"/>
          <w:b w:val="0"/>
        </w:rPr>
        <w:t>)</w:t>
      </w:r>
      <w:r w:rsidR="00697C93" w:rsidRPr="00CE56DC">
        <w:t xml:space="preserve"> Complete the following reaction scheme that shows some reactions starting with </w:t>
      </w:r>
      <w:proofErr w:type="spellStart"/>
      <w:r w:rsidR="00697C93" w:rsidRPr="00CE56DC">
        <w:t>butanal</w:t>
      </w:r>
      <w:proofErr w:type="spellEnd"/>
      <w:r w:rsidR="00697C93" w:rsidRPr="00CE56DC">
        <w:t xml:space="preserve">. Give the structural formulae of the organic products A, </w:t>
      </w:r>
      <w:proofErr w:type="spellStart"/>
      <w:r w:rsidR="00697C93" w:rsidRPr="00CE56DC">
        <w:t>B</w:t>
      </w:r>
      <w:proofErr w:type="gramStart"/>
      <w:r w:rsidR="00697C93" w:rsidRPr="00CE56DC">
        <w:t>,and</w:t>
      </w:r>
      <w:proofErr w:type="spellEnd"/>
      <w:proofErr w:type="gramEnd"/>
      <w:r w:rsidR="00697C93" w:rsidRPr="00CE56DC">
        <w:t xml:space="preserve"> C.</w:t>
      </w:r>
    </w:p>
    <w:p w:rsidR="00697C93" w:rsidRPr="00250352" w:rsidRDefault="00697C93" w:rsidP="00697C93">
      <w:pPr>
        <w:spacing w:before="100" w:beforeAutospacing="1" w:after="100" w:afterAutospacing="1"/>
        <w:jc w:val="center"/>
        <w:outlineLvl w:val="3"/>
        <w:rPr>
          <w:rFonts w:eastAsia="Times New Roman"/>
          <w:bCs/>
          <w:lang w:eastAsia="en-NZ"/>
        </w:rPr>
      </w:pPr>
      <w:r>
        <w:rPr>
          <w:rFonts w:eastAsia="Times New Roman"/>
          <w:bCs/>
          <w:noProof/>
          <w:lang w:val="en-US"/>
        </w:rPr>
        <w:drawing>
          <wp:inline distT="0" distB="0" distL="0" distR="0">
            <wp:extent cx="4899804" cy="5562224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3organicreact20132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0201" cy="5562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7C93" w:rsidRPr="00697C93" w:rsidRDefault="00697C93" w:rsidP="00CE56DC">
      <w:pPr>
        <w:outlineLvl w:val="3"/>
        <w:rPr>
          <w:rFonts w:eastAsia="Times New Roman"/>
          <w:bCs/>
          <w:lang w:eastAsia="en-NZ"/>
        </w:rPr>
      </w:pPr>
      <w:r w:rsidRPr="00A430A7">
        <w:rPr>
          <w:rFonts w:eastAsia="Times New Roman"/>
          <w:b/>
          <w:bCs/>
          <w:lang w:eastAsia="en-NZ"/>
        </w:rPr>
        <w:t>b)</w:t>
      </w:r>
      <w:r w:rsidRPr="00697C93">
        <w:rPr>
          <w:rFonts w:eastAsia="Times New Roman"/>
          <w:bCs/>
          <w:lang w:eastAsia="en-NZ"/>
        </w:rPr>
        <w:t xml:space="preserve"> Devise and complete the reaction scheme starting with butanone in place of </w:t>
      </w:r>
      <w:proofErr w:type="spellStart"/>
      <w:r w:rsidRPr="00697C93">
        <w:rPr>
          <w:rFonts w:eastAsia="Times New Roman"/>
          <w:bCs/>
          <w:lang w:eastAsia="en-NZ"/>
        </w:rPr>
        <w:t>butanal</w:t>
      </w:r>
      <w:proofErr w:type="spellEnd"/>
      <w:r w:rsidRPr="00697C93">
        <w:rPr>
          <w:rFonts w:eastAsia="Times New Roman"/>
          <w:bCs/>
          <w:lang w:eastAsia="en-NZ"/>
        </w:rPr>
        <w:t xml:space="preserve"> to show how butanone would react with the reactants 1–3. In your answer, you should:</w:t>
      </w:r>
    </w:p>
    <w:p w:rsidR="00697C93" w:rsidRPr="00697C93" w:rsidRDefault="00697C93" w:rsidP="00CE56DC">
      <w:pPr>
        <w:numPr>
          <w:ilvl w:val="0"/>
          <w:numId w:val="6"/>
        </w:numPr>
        <w:outlineLvl w:val="3"/>
        <w:rPr>
          <w:rFonts w:eastAsia="Times New Roman"/>
          <w:bCs/>
          <w:lang w:eastAsia="en-NZ"/>
        </w:rPr>
      </w:pPr>
      <w:r w:rsidRPr="00697C93">
        <w:rPr>
          <w:rFonts w:eastAsia="Times New Roman"/>
          <w:bCs/>
          <w:lang w:eastAsia="en-NZ"/>
        </w:rPr>
        <w:t>identify the products formed in each reaction step; state if no reaction occurs</w:t>
      </w:r>
    </w:p>
    <w:p w:rsidR="00697C93" w:rsidRPr="00697C93" w:rsidRDefault="00697C93" w:rsidP="00CE56DC">
      <w:pPr>
        <w:numPr>
          <w:ilvl w:val="0"/>
          <w:numId w:val="6"/>
        </w:numPr>
        <w:spacing w:before="100" w:beforeAutospacing="1" w:after="100" w:afterAutospacing="1"/>
        <w:outlineLvl w:val="3"/>
        <w:rPr>
          <w:rFonts w:eastAsia="Times New Roman"/>
          <w:bCs/>
          <w:lang w:eastAsia="en-NZ"/>
        </w:rPr>
      </w:pPr>
      <w:proofErr w:type="gramStart"/>
      <w:r w:rsidRPr="00697C93">
        <w:rPr>
          <w:rFonts w:eastAsia="Times New Roman"/>
          <w:bCs/>
          <w:lang w:eastAsia="en-NZ"/>
        </w:rPr>
        <w:t>write</w:t>
      </w:r>
      <w:proofErr w:type="gramEnd"/>
      <w:r w:rsidRPr="00697C93">
        <w:rPr>
          <w:rFonts w:eastAsia="Times New Roman"/>
          <w:bCs/>
          <w:lang w:eastAsia="en-NZ"/>
        </w:rPr>
        <w:t xml:space="preserve"> the structural formula for each product formed, including major and minor products (if any).</w:t>
      </w:r>
    </w:p>
    <w:p w:rsidR="00CE56DC" w:rsidRDefault="00CE56DC" w:rsidP="00CE56DC">
      <w:pPr>
        <w:rPr>
          <w:rFonts w:eastAsia="Times New Roman"/>
          <w:bCs/>
          <w:lang w:eastAsia="en-NZ"/>
        </w:rPr>
      </w:pPr>
    </w:p>
    <w:p w:rsidR="00CE56DC" w:rsidRDefault="00CE56DC" w:rsidP="00CE56DC">
      <w:pPr>
        <w:rPr>
          <w:rFonts w:eastAsia="Times New Roman"/>
          <w:bCs/>
          <w:lang w:eastAsia="en-NZ"/>
        </w:rPr>
      </w:pPr>
    </w:p>
    <w:p w:rsidR="00CE56DC" w:rsidRDefault="00CE56DC" w:rsidP="00CE56DC">
      <w:pPr>
        <w:rPr>
          <w:rFonts w:eastAsia="Times New Roman"/>
          <w:bCs/>
          <w:lang w:eastAsia="en-NZ"/>
        </w:rPr>
      </w:pPr>
    </w:p>
    <w:p w:rsidR="00697C93" w:rsidRPr="00697C93" w:rsidRDefault="00697C93" w:rsidP="00CE56DC">
      <w:pPr>
        <w:rPr>
          <w:rFonts w:eastAsia="Times New Roman"/>
          <w:lang w:eastAsia="en-NZ"/>
        </w:rPr>
      </w:pPr>
      <w:r w:rsidRPr="00A430A7">
        <w:rPr>
          <w:rFonts w:eastAsia="Times New Roman"/>
          <w:b/>
          <w:bCs/>
          <w:lang w:eastAsia="en-NZ"/>
        </w:rPr>
        <w:t>c)</w:t>
      </w:r>
      <w:r w:rsidRPr="00697C93">
        <w:rPr>
          <w:rFonts w:eastAsia="Times New Roman"/>
          <w:lang w:eastAsia="en-NZ"/>
        </w:rPr>
        <w:t xml:space="preserve"> Compare and contrast the two reaction schemes. In your answer, justify the reasons for</w:t>
      </w:r>
    </w:p>
    <w:p w:rsidR="00697C93" w:rsidRPr="00697C93" w:rsidRDefault="00697C93" w:rsidP="00CE56DC">
      <w:pPr>
        <w:numPr>
          <w:ilvl w:val="0"/>
          <w:numId w:val="7"/>
        </w:numPr>
        <w:rPr>
          <w:rFonts w:eastAsia="Times New Roman"/>
          <w:lang w:eastAsia="en-NZ"/>
        </w:rPr>
      </w:pPr>
      <w:r w:rsidRPr="00697C93">
        <w:rPr>
          <w:rFonts w:eastAsia="Times New Roman"/>
          <w:lang w:eastAsia="en-NZ"/>
        </w:rPr>
        <w:t>the similarities and the differences between these two schemes</w:t>
      </w:r>
    </w:p>
    <w:p w:rsidR="00250352" w:rsidRPr="009E37FE" w:rsidRDefault="00697C93" w:rsidP="009E37FE">
      <w:pPr>
        <w:numPr>
          <w:ilvl w:val="0"/>
          <w:numId w:val="7"/>
        </w:numPr>
        <w:spacing w:before="100" w:beforeAutospacing="1" w:after="100" w:afterAutospacing="1"/>
        <w:outlineLvl w:val="3"/>
        <w:rPr>
          <w:rFonts w:eastAsia="Times New Roman"/>
          <w:bCs/>
          <w:lang w:eastAsia="en-NZ"/>
        </w:rPr>
      </w:pPr>
      <w:proofErr w:type="gramStart"/>
      <w:r w:rsidRPr="00697C93">
        <w:rPr>
          <w:rFonts w:eastAsia="Times New Roman"/>
          <w:bCs/>
          <w:lang w:eastAsia="en-NZ"/>
        </w:rPr>
        <w:t>the</w:t>
      </w:r>
      <w:proofErr w:type="gramEnd"/>
      <w:r w:rsidRPr="00697C93">
        <w:rPr>
          <w:rFonts w:eastAsia="Times New Roman"/>
          <w:bCs/>
          <w:lang w:eastAsia="en-NZ"/>
        </w:rPr>
        <w:t xml:space="preserve"> products formed in each reaction.</w:t>
      </w:r>
    </w:p>
    <w:p w:rsidR="00EC6939" w:rsidRDefault="00A430A7" w:rsidP="00EC6939">
      <w:r>
        <w:rPr>
          <w:b/>
        </w:rPr>
        <w:lastRenderedPageBreak/>
        <w:t xml:space="preserve">8.  </w:t>
      </w:r>
      <w:r w:rsidR="00EC6939" w:rsidRPr="00853CCC">
        <w:rPr>
          <w:lang w:val="ar-SA"/>
        </w:rPr>
        <w:t>Use the following information to answer this question.</w:t>
      </w:r>
    </w:p>
    <w:p w:rsidR="00077F68" w:rsidRDefault="00077F68" w:rsidP="00077F68">
      <w:pPr>
        <w:pStyle w:val="BoxedText"/>
        <w:pBdr>
          <w:left w:val="single" w:sz="4" w:space="0" w:color="auto"/>
          <w:right w:val="single" w:sz="4" w:space="0" w:color="auto"/>
        </w:pBdr>
        <w:spacing w:line="240" w:lineRule="auto"/>
        <w:ind w:left="0"/>
        <w:rPr>
          <w:rFonts w:ascii="Times New Roman" w:hAnsi="Times New Roman"/>
        </w:rPr>
      </w:pPr>
      <w:r w:rsidRPr="006962FD">
        <w:rPr>
          <w:rFonts w:ascii="Times New Roman" w:hAnsi="Times New Roman"/>
          <w:b/>
        </w:rPr>
        <w:t>Compound W</w:t>
      </w:r>
      <w:r w:rsidRPr="006962FD">
        <w:rPr>
          <w:rFonts w:ascii="Times New Roman" w:hAnsi="Times New Roman"/>
        </w:rPr>
        <w:t xml:space="preserve"> is a branched chain molecule with a molecular formula C</w:t>
      </w:r>
      <w:r w:rsidRPr="006962FD">
        <w:rPr>
          <w:rFonts w:ascii="Times New Roman" w:hAnsi="Times New Roman"/>
          <w:vertAlign w:val="subscript"/>
        </w:rPr>
        <w:t>4</w:t>
      </w:r>
      <w:r w:rsidRPr="006962FD">
        <w:rPr>
          <w:rFonts w:ascii="Times New Roman" w:hAnsi="Times New Roman"/>
        </w:rPr>
        <w:t>H</w:t>
      </w:r>
      <w:r w:rsidRPr="006962FD">
        <w:rPr>
          <w:rFonts w:ascii="Times New Roman" w:hAnsi="Times New Roman"/>
          <w:vertAlign w:val="subscript"/>
        </w:rPr>
        <w:t>10</w:t>
      </w:r>
      <w:r w:rsidRPr="006962FD">
        <w:rPr>
          <w:rFonts w:ascii="Times New Roman" w:hAnsi="Times New Roman"/>
        </w:rPr>
        <w:t>O.</w:t>
      </w:r>
    </w:p>
    <w:p w:rsidR="00077F68" w:rsidRDefault="00077F68" w:rsidP="00077F68">
      <w:pPr>
        <w:pStyle w:val="BoxedText"/>
        <w:pBdr>
          <w:left w:val="single" w:sz="4" w:space="0" w:color="auto"/>
          <w:right w:val="single" w:sz="4" w:space="0" w:color="auto"/>
        </w:pBdr>
        <w:spacing w:line="240" w:lineRule="auto"/>
        <w:ind w:left="0"/>
        <w:rPr>
          <w:rFonts w:ascii="Times New Roman" w:hAnsi="Times New Roman"/>
        </w:rPr>
      </w:pPr>
      <w:r w:rsidRPr="006962FD">
        <w:rPr>
          <w:rFonts w:ascii="Times New Roman" w:hAnsi="Times New Roman"/>
        </w:rPr>
        <w:t xml:space="preserve">When </w:t>
      </w:r>
      <w:r w:rsidRPr="006962FD">
        <w:rPr>
          <w:rFonts w:ascii="Times New Roman" w:hAnsi="Times New Roman"/>
          <w:b/>
        </w:rPr>
        <w:t xml:space="preserve">Compound W </w:t>
      </w:r>
      <w:r w:rsidRPr="006962FD">
        <w:rPr>
          <w:rFonts w:ascii="Times New Roman" w:hAnsi="Times New Roman"/>
        </w:rPr>
        <w:t xml:space="preserve">is heated with excess acidified potassium dichromate it is readily oxidised to </w:t>
      </w:r>
      <w:r w:rsidRPr="006962FD">
        <w:rPr>
          <w:rFonts w:ascii="Times New Roman" w:hAnsi="Times New Roman"/>
          <w:b/>
        </w:rPr>
        <w:t xml:space="preserve">Compound X, </w:t>
      </w:r>
      <w:r w:rsidRPr="006962FD">
        <w:rPr>
          <w:rFonts w:ascii="Times New Roman" w:hAnsi="Times New Roman"/>
        </w:rPr>
        <w:t>which has acidic properties</w:t>
      </w:r>
    </w:p>
    <w:p w:rsidR="00077F68" w:rsidRDefault="00077F68" w:rsidP="00077F68">
      <w:pPr>
        <w:pStyle w:val="BoxedText"/>
        <w:pBdr>
          <w:left w:val="single" w:sz="4" w:space="0" w:color="auto"/>
          <w:right w:val="single" w:sz="4" w:space="0" w:color="auto"/>
        </w:pBdr>
        <w:spacing w:line="240" w:lineRule="auto"/>
        <w:ind w:left="0"/>
        <w:rPr>
          <w:rFonts w:ascii="Times New Roman" w:hAnsi="Times New Roman"/>
        </w:rPr>
      </w:pPr>
      <w:r w:rsidRPr="006962FD">
        <w:rPr>
          <w:rFonts w:ascii="Times New Roman" w:hAnsi="Times New Roman"/>
        </w:rPr>
        <w:t xml:space="preserve">A substitution reaction occurs when </w:t>
      </w:r>
      <w:r w:rsidRPr="006962FD">
        <w:rPr>
          <w:rFonts w:ascii="Times New Roman" w:hAnsi="Times New Roman"/>
          <w:b/>
        </w:rPr>
        <w:t>Compound</w:t>
      </w:r>
      <w:r w:rsidRPr="006962FD">
        <w:rPr>
          <w:rFonts w:ascii="Times New Roman" w:hAnsi="Times New Roman"/>
        </w:rPr>
        <w:t xml:space="preserve"> </w:t>
      </w:r>
      <w:r w:rsidRPr="006962FD">
        <w:rPr>
          <w:rFonts w:ascii="Times New Roman" w:hAnsi="Times New Roman"/>
          <w:b/>
        </w:rPr>
        <w:t>X</w:t>
      </w:r>
      <w:r w:rsidRPr="006962FD">
        <w:rPr>
          <w:rFonts w:ascii="Times New Roman" w:hAnsi="Times New Roman"/>
        </w:rPr>
        <w:t xml:space="preserve"> is reacted with SOCl</w:t>
      </w:r>
      <w:r w:rsidRPr="006962FD">
        <w:rPr>
          <w:rFonts w:ascii="Times New Roman" w:hAnsi="Times New Roman"/>
          <w:vertAlign w:val="subscript"/>
        </w:rPr>
        <w:t>2</w:t>
      </w:r>
      <w:r w:rsidRPr="006962FD">
        <w:rPr>
          <w:rFonts w:ascii="Times New Roman" w:hAnsi="Times New Roman"/>
        </w:rPr>
        <w:t xml:space="preserve">. The molecular formula of </w:t>
      </w:r>
      <w:r w:rsidRPr="006962FD">
        <w:rPr>
          <w:rFonts w:ascii="Times New Roman" w:hAnsi="Times New Roman"/>
          <w:b/>
        </w:rPr>
        <w:t>Compound</w:t>
      </w:r>
      <w:r w:rsidRPr="006962FD">
        <w:rPr>
          <w:rFonts w:ascii="Times New Roman" w:hAnsi="Times New Roman"/>
        </w:rPr>
        <w:t xml:space="preserve"> </w:t>
      </w:r>
      <w:r w:rsidRPr="006962FD">
        <w:rPr>
          <w:rFonts w:ascii="Times New Roman" w:hAnsi="Times New Roman"/>
          <w:b/>
        </w:rPr>
        <w:t>Y</w:t>
      </w:r>
      <w:r w:rsidRPr="006962FD">
        <w:rPr>
          <w:rFonts w:ascii="Times New Roman" w:hAnsi="Times New Roman"/>
        </w:rPr>
        <w:t xml:space="preserve"> is</w:t>
      </w:r>
      <w:r w:rsidRPr="006962FD">
        <w:rPr>
          <w:rFonts w:ascii="Times New Roman" w:hAnsi="Times New Roman"/>
          <w:b/>
        </w:rPr>
        <w:t xml:space="preserve"> </w:t>
      </w:r>
      <w:r w:rsidRPr="006962FD">
        <w:rPr>
          <w:rFonts w:ascii="Times New Roman" w:hAnsi="Times New Roman"/>
        </w:rPr>
        <w:t>C</w:t>
      </w:r>
      <w:r w:rsidRPr="006962FD">
        <w:rPr>
          <w:rFonts w:ascii="Times New Roman" w:hAnsi="Times New Roman"/>
          <w:vertAlign w:val="subscript"/>
        </w:rPr>
        <w:t>4</w:t>
      </w:r>
      <w:r w:rsidRPr="006962FD">
        <w:rPr>
          <w:rFonts w:ascii="Times New Roman" w:hAnsi="Times New Roman"/>
        </w:rPr>
        <w:t>H</w:t>
      </w:r>
      <w:r w:rsidRPr="006962FD">
        <w:rPr>
          <w:rFonts w:ascii="Times New Roman" w:hAnsi="Times New Roman"/>
          <w:vertAlign w:val="subscript"/>
        </w:rPr>
        <w:t>7</w:t>
      </w:r>
      <w:r w:rsidRPr="006962FD">
        <w:rPr>
          <w:rFonts w:ascii="Times New Roman" w:hAnsi="Times New Roman"/>
        </w:rPr>
        <w:t>OCl</w:t>
      </w:r>
    </w:p>
    <w:p w:rsidR="00077F68" w:rsidRDefault="00077F68" w:rsidP="00077F68">
      <w:pPr>
        <w:pStyle w:val="BoxedText"/>
        <w:pBdr>
          <w:left w:val="single" w:sz="4" w:space="0" w:color="auto"/>
          <w:right w:val="single" w:sz="4" w:space="0" w:color="auto"/>
        </w:pBdr>
        <w:spacing w:line="240" w:lineRule="auto"/>
        <w:ind w:left="0"/>
        <w:rPr>
          <w:rFonts w:ascii="Times New Roman" w:hAnsi="Times New Roman"/>
        </w:rPr>
      </w:pPr>
      <w:r w:rsidRPr="006962FD">
        <w:rPr>
          <w:rFonts w:ascii="Times New Roman" w:hAnsi="Times New Roman"/>
        </w:rPr>
        <w:t xml:space="preserve">When </w:t>
      </w:r>
      <w:r w:rsidRPr="006962FD">
        <w:rPr>
          <w:rFonts w:ascii="Times New Roman" w:hAnsi="Times New Roman"/>
          <w:b/>
        </w:rPr>
        <w:t>Compound</w:t>
      </w:r>
      <w:r w:rsidRPr="006962FD">
        <w:rPr>
          <w:rFonts w:ascii="Times New Roman" w:hAnsi="Times New Roman"/>
        </w:rPr>
        <w:t xml:space="preserve"> </w:t>
      </w:r>
      <w:r w:rsidRPr="006962FD">
        <w:rPr>
          <w:rFonts w:ascii="Times New Roman" w:hAnsi="Times New Roman"/>
          <w:b/>
        </w:rPr>
        <w:t>Y</w:t>
      </w:r>
      <w:r w:rsidRPr="006962FD">
        <w:rPr>
          <w:rFonts w:ascii="Times New Roman" w:hAnsi="Times New Roman"/>
        </w:rPr>
        <w:t xml:space="preserve"> reacts with </w:t>
      </w:r>
      <w:proofErr w:type="spellStart"/>
      <w:r w:rsidRPr="006962FD">
        <w:rPr>
          <w:rFonts w:ascii="Times New Roman" w:hAnsi="Times New Roman"/>
        </w:rPr>
        <w:t>aminomethane</w:t>
      </w:r>
      <w:proofErr w:type="spellEnd"/>
      <w:r w:rsidRPr="006962FD">
        <w:rPr>
          <w:rFonts w:ascii="Times New Roman" w:hAnsi="Times New Roman"/>
        </w:rPr>
        <w:t>, CH</w:t>
      </w:r>
      <w:r w:rsidRPr="006962FD">
        <w:rPr>
          <w:rFonts w:ascii="Times New Roman" w:hAnsi="Times New Roman"/>
          <w:vertAlign w:val="subscript"/>
        </w:rPr>
        <w:t>3</w:t>
      </w:r>
      <w:r w:rsidRPr="006962FD">
        <w:rPr>
          <w:rFonts w:ascii="Times New Roman" w:hAnsi="Times New Roman"/>
        </w:rPr>
        <w:t>–NH</w:t>
      </w:r>
      <w:r w:rsidRPr="006962FD">
        <w:rPr>
          <w:rFonts w:ascii="Times New Roman" w:hAnsi="Times New Roman"/>
          <w:vertAlign w:val="subscript"/>
        </w:rPr>
        <w:t>2</w:t>
      </w:r>
      <w:r w:rsidRPr="006962FD">
        <w:rPr>
          <w:rFonts w:ascii="Times New Roman" w:hAnsi="Times New Roman"/>
        </w:rPr>
        <w:t xml:space="preserve">, a substitution reaction occurs and </w:t>
      </w:r>
      <w:r w:rsidRPr="006962FD">
        <w:rPr>
          <w:rFonts w:ascii="Times New Roman" w:hAnsi="Times New Roman"/>
          <w:b/>
        </w:rPr>
        <w:t>Compound Z</w:t>
      </w:r>
      <w:r w:rsidRPr="006962FD">
        <w:rPr>
          <w:rFonts w:ascii="Times New Roman" w:hAnsi="Times New Roman"/>
        </w:rPr>
        <w:t xml:space="preserve"> forms</w:t>
      </w:r>
    </w:p>
    <w:p w:rsidR="00EC6939" w:rsidRPr="00853CCC" w:rsidRDefault="00EC6939" w:rsidP="008C068B">
      <w:pPr>
        <w:pStyle w:val="LetteredTaskIndented"/>
        <w:spacing w:line="240" w:lineRule="auto"/>
        <w:ind w:left="0"/>
        <w:rPr>
          <w:lang w:val="ar-SA"/>
        </w:rPr>
      </w:pPr>
      <w:r w:rsidRPr="00853CCC">
        <w:rPr>
          <w:lang w:val="ar-SA"/>
        </w:rPr>
        <w:t xml:space="preserve">Determine the structural formulae of </w:t>
      </w:r>
      <w:r w:rsidRPr="00853CCC">
        <w:rPr>
          <w:b/>
          <w:lang w:val="ar-SA"/>
        </w:rPr>
        <w:t>Compounds W</w:t>
      </w:r>
      <w:r w:rsidRPr="00853CCC">
        <w:rPr>
          <w:lang w:val="ar-SA"/>
        </w:rPr>
        <w:t xml:space="preserve">, </w:t>
      </w:r>
      <w:r w:rsidRPr="00853CCC">
        <w:rPr>
          <w:b/>
          <w:lang w:val="ar-SA"/>
        </w:rPr>
        <w:t>X</w:t>
      </w:r>
      <w:r w:rsidRPr="00853CCC">
        <w:rPr>
          <w:lang w:val="ar-SA"/>
        </w:rPr>
        <w:t xml:space="preserve">, </w:t>
      </w:r>
      <w:r w:rsidRPr="00853CCC">
        <w:rPr>
          <w:b/>
          <w:lang w:val="ar-SA"/>
        </w:rPr>
        <w:t>Y</w:t>
      </w:r>
      <w:r w:rsidRPr="00853CCC">
        <w:rPr>
          <w:lang w:val="ar-SA"/>
        </w:rPr>
        <w:t xml:space="preserve">, and </w:t>
      </w:r>
      <w:r w:rsidRPr="00853CCC">
        <w:rPr>
          <w:b/>
          <w:lang w:val="ar-SA"/>
        </w:rPr>
        <w:t>Z</w:t>
      </w:r>
      <w:r w:rsidRPr="00853CCC">
        <w:rPr>
          <w:lang w:val="ar-SA"/>
        </w:rPr>
        <w:t>.</w:t>
      </w:r>
    </w:p>
    <w:p w:rsidR="00EC6939" w:rsidRPr="00853CCC" w:rsidRDefault="00EC6939" w:rsidP="008C068B">
      <w:pPr>
        <w:pStyle w:val="LetteredTaskIndented"/>
        <w:spacing w:line="240" w:lineRule="auto"/>
        <w:ind w:left="0"/>
        <w:rPr>
          <w:lang w:val="ar-SA"/>
        </w:rPr>
      </w:pPr>
      <w:r w:rsidRPr="00853CCC">
        <w:rPr>
          <w:lang w:val="ar-SA"/>
        </w:rPr>
        <w:t>Justify your answer by explaining how you arrived at these structures from the information given above. In your answer, you should:</w:t>
      </w:r>
    </w:p>
    <w:p w:rsidR="00EC6939" w:rsidRPr="00853CCC" w:rsidRDefault="00EC6939" w:rsidP="00A430A7">
      <w:pPr>
        <w:pStyle w:val="BulletedPointIndented"/>
        <w:numPr>
          <w:ilvl w:val="0"/>
          <w:numId w:val="4"/>
        </w:numPr>
        <w:tabs>
          <w:tab w:val="clear" w:pos="851"/>
          <w:tab w:val="clear" w:pos="1287"/>
          <w:tab w:val="left" w:pos="284"/>
        </w:tabs>
        <w:spacing w:before="0" w:line="240" w:lineRule="auto"/>
        <w:ind w:left="0" w:firstLine="0"/>
        <w:rPr>
          <w:lang w:val="ar-SA"/>
        </w:rPr>
      </w:pPr>
      <w:r w:rsidRPr="00853CCC">
        <w:rPr>
          <w:lang w:val="ar-SA"/>
        </w:rPr>
        <w:t>include other possible structural formulae you considered</w:t>
      </w:r>
    </w:p>
    <w:p w:rsidR="00EC6939" w:rsidRPr="00AA087D" w:rsidRDefault="00EC6939" w:rsidP="008C068B">
      <w:pPr>
        <w:pStyle w:val="BulletedPointIndented"/>
        <w:numPr>
          <w:ilvl w:val="0"/>
          <w:numId w:val="4"/>
        </w:numPr>
        <w:tabs>
          <w:tab w:val="clear" w:pos="851"/>
          <w:tab w:val="clear" w:pos="1287"/>
          <w:tab w:val="left" w:pos="284"/>
        </w:tabs>
        <w:spacing w:line="240" w:lineRule="auto"/>
        <w:ind w:left="0" w:firstLine="0"/>
        <w:rPr>
          <w:lang w:val="ar-SA"/>
        </w:rPr>
      </w:pPr>
      <w:r w:rsidRPr="00853CCC">
        <w:rPr>
          <w:lang w:val="ar-SA"/>
        </w:rPr>
        <w:t>give your reasons for rejecting the other structural formulae.</w:t>
      </w:r>
    </w:p>
    <w:p w:rsidR="00EC6939" w:rsidRDefault="00EC6939" w:rsidP="008C068B">
      <w:pPr>
        <w:pStyle w:val="Pa16"/>
        <w:spacing w:line="240" w:lineRule="auto"/>
        <w:ind w:left="560" w:hanging="560"/>
        <w:rPr>
          <w:b/>
        </w:rPr>
      </w:pPr>
    </w:p>
    <w:p w:rsidR="00EC6939" w:rsidRDefault="00EC6939" w:rsidP="008C068B"/>
    <w:p w:rsidR="00EC6939" w:rsidRDefault="00EC6939" w:rsidP="00EC6939"/>
    <w:p w:rsidR="00EC6939" w:rsidRDefault="00EC6939" w:rsidP="00EC6939"/>
    <w:p w:rsidR="009E37FE" w:rsidRDefault="009E37FE" w:rsidP="00EC6939"/>
    <w:p w:rsidR="009E37FE" w:rsidRDefault="009E37FE" w:rsidP="00EC6939"/>
    <w:p w:rsidR="00EC6939" w:rsidRDefault="00EC6939" w:rsidP="00EC6939"/>
    <w:p w:rsidR="00EC6939" w:rsidRDefault="00EC6939" w:rsidP="00EC6939"/>
    <w:p w:rsidR="00A430A7" w:rsidRDefault="00A430A7" w:rsidP="008931A1">
      <w:pPr>
        <w:pStyle w:val="Heading4"/>
        <w:rPr>
          <w:rFonts w:eastAsiaTheme="minorHAnsi"/>
          <w:b w:val="0"/>
          <w:bCs w:val="0"/>
          <w:lang w:eastAsia="en-US"/>
        </w:rPr>
      </w:pPr>
    </w:p>
    <w:p w:rsidR="008931A1" w:rsidRPr="008931A1" w:rsidRDefault="00A430A7" w:rsidP="008931A1">
      <w:pPr>
        <w:pStyle w:val="Heading4"/>
        <w:rPr>
          <w:b w:val="0"/>
        </w:rPr>
      </w:pPr>
      <w:r w:rsidRPr="00A430A7">
        <w:rPr>
          <w:rFonts w:eastAsiaTheme="minorHAnsi"/>
          <w:bCs w:val="0"/>
          <w:lang w:eastAsia="en-US"/>
        </w:rPr>
        <w:t>9.</w:t>
      </w:r>
      <w:r>
        <w:rPr>
          <w:rFonts w:eastAsiaTheme="minorHAnsi"/>
          <w:b w:val="0"/>
          <w:bCs w:val="0"/>
          <w:lang w:eastAsia="en-US"/>
        </w:rPr>
        <w:t xml:space="preserve"> </w:t>
      </w:r>
      <w:r w:rsidR="008931A1" w:rsidRPr="008931A1">
        <w:rPr>
          <w:b w:val="0"/>
        </w:rPr>
        <w:t xml:space="preserve">The </w:t>
      </w:r>
      <w:proofErr w:type="spellStart"/>
      <w:r w:rsidR="008931A1" w:rsidRPr="008931A1">
        <w:rPr>
          <w:b w:val="0"/>
        </w:rPr>
        <w:t>haloalkane</w:t>
      </w:r>
      <w:proofErr w:type="spellEnd"/>
      <w:r w:rsidR="008931A1" w:rsidRPr="008931A1">
        <w:rPr>
          <w:b w:val="0"/>
        </w:rPr>
        <w:t xml:space="preserve"> 1-chlorobutane can be used to make </w:t>
      </w:r>
      <w:proofErr w:type="spellStart"/>
      <w:r w:rsidR="008931A1" w:rsidRPr="008931A1">
        <w:rPr>
          <w:b w:val="0"/>
        </w:rPr>
        <w:t>butanamide</w:t>
      </w:r>
      <w:proofErr w:type="spellEnd"/>
      <w:r w:rsidR="008931A1" w:rsidRPr="008931A1">
        <w:rPr>
          <w:b w:val="0"/>
        </w:rPr>
        <w:t>. One of the intermediate products is a carboxylic acid. Show, using structural formulae, how this might be achieved in a number of reaction steps. Include all reagents</w:t>
      </w:r>
    </w:p>
    <w:p w:rsidR="008931A1" w:rsidRDefault="008931A1" w:rsidP="00A93DF6"/>
    <w:p w:rsidR="008931A1" w:rsidRDefault="008931A1" w:rsidP="00A93DF6"/>
    <w:p w:rsidR="009E37FE" w:rsidRDefault="009E37FE" w:rsidP="00A93DF6"/>
    <w:p w:rsidR="009E37FE" w:rsidRDefault="009E37FE" w:rsidP="00A93DF6"/>
    <w:p w:rsidR="008931A1" w:rsidRDefault="008931A1" w:rsidP="00A93DF6"/>
    <w:p w:rsidR="008931A1" w:rsidRDefault="008931A1" w:rsidP="00A93DF6"/>
    <w:p w:rsidR="00EC6939" w:rsidRPr="00A93DF6" w:rsidRDefault="00A430A7" w:rsidP="00A93DF6">
      <w:r>
        <w:rPr>
          <w:b/>
        </w:rPr>
        <w:t xml:space="preserve">10.  </w:t>
      </w:r>
      <w:r w:rsidR="00EC6939" w:rsidRPr="00AA087D">
        <w:rPr>
          <w:color w:val="000000"/>
        </w:rPr>
        <w:t xml:space="preserve">Alcohol </w:t>
      </w:r>
      <w:r w:rsidR="00EC6939" w:rsidRPr="00AA087D">
        <w:rPr>
          <w:b/>
          <w:bCs/>
          <w:color w:val="211D1E"/>
        </w:rPr>
        <w:t>A</w:t>
      </w:r>
      <w:r w:rsidR="00EC6939" w:rsidRPr="00AA087D">
        <w:rPr>
          <w:color w:val="211D1E"/>
        </w:rPr>
        <w:t>, (C</w:t>
      </w:r>
      <w:r w:rsidR="00EC6939" w:rsidRPr="00AA087D">
        <w:rPr>
          <w:color w:val="211D1E"/>
          <w:vertAlign w:val="subscript"/>
        </w:rPr>
        <w:t>4</w:t>
      </w:r>
      <w:r w:rsidR="00EC6939" w:rsidRPr="00AA087D">
        <w:rPr>
          <w:color w:val="211D1E"/>
        </w:rPr>
        <w:t>H</w:t>
      </w:r>
      <w:r w:rsidR="00EC6939" w:rsidRPr="00AA087D">
        <w:rPr>
          <w:color w:val="211D1E"/>
          <w:vertAlign w:val="subscript"/>
        </w:rPr>
        <w:t>10</w:t>
      </w:r>
      <w:r w:rsidR="00EC6939" w:rsidRPr="00AA087D">
        <w:rPr>
          <w:color w:val="211D1E"/>
        </w:rPr>
        <w:t>O) can react with Cr</w:t>
      </w:r>
      <w:r w:rsidR="00EC6939" w:rsidRPr="00AA087D">
        <w:rPr>
          <w:color w:val="211D1E"/>
          <w:vertAlign w:val="subscript"/>
        </w:rPr>
        <w:t>2</w:t>
      </w:r>
      <w:r w:rsidR="00EC6939" w:rsidRPr="00AA087D">
        <w:rPr>
          <w:color w:val="211D1E"/>
        </w:rPr>
        <w:t>O</w:t>
      </w:r>
      <w:r w:rsidR="00EC6939" w:rsidRPr="00AA087D">
        <w:rPr>
          <w:color w:val="211D1E"/>
          <w:vertAlign w:val="subscript"/>
        </w:rPr>
        <w:t>7</w:t>
      </w:r>
      <w:r w:rsidR="00EC6939" w:rsidRPr="00AA087D">
        <w:rPr>
          <w:color w:val="211D1E"/>
          <w:vertAlign w:val="superscript"/>
        </w:rPr>
        <w:t>2–</w:t>
      </w:r>
      <w:r w:rsidR="00EC6939" w:rsidRPr="00AA087D">
        <w:rPr>
          <w:color w:val="211D1E"/>
        </w:rPr>
        <w:t xml:space="preserve"> / H</w:t>
      </w:r>
      <w:r w:rsidR="00EC6939" w:rsidRPr="00AA087D">
        <w:rPr>
          <w:color w:val="211D1E"/>
          <w:vertAlign w:val="superscript"/>
        </w:rPr>
        <w:t>+</w:t>
      </w:r>
      <w:r w:rsidR="00EC6939" w:rsidRPr="00AA087D">
        <w:rPr>
          <w:color w:val="211D1E"/>
        </w:rPr>
        <w:t xml:space="preserve"> to give compound </w:t>
      </w:r>
      <w:r w:rsidR="00EC6939" w:rsidRPr="00AA087D">
        <w:rPr>
          <w:b/>
          <w:bCs/>
          <w:color w:val="211D1E"/>
        </w:rPr>
        <w:t xml:space="preserve">B </w:t>
      </w:r>
      <w:r w:rsidR="00EC6939" w:rsidRPr="00AA087D">
        <w:rPr>
          <w:color w:val="211D1E"/>
        </w:rPr>
        <w:t xml:space="preserve">which does </w:t>
      </w:r>
      <w:r w:rsidR="00EC6939" w:rsidRPr="00AA087D">
        <w:rPr>
          <w:b/>
          <w:bCs/>
          <w:color w:val="211D1E"/>
        </w:rPr>
        <w:t xml:space="preserve">not </w:t>
      </w:r>
      <w:r w:rsidR="00EC6939" w:rsidRPr="00AA087D">
        <w:rPr>
          <w:color w:val="211D1E"/>
        </w:rPr>
        <w:t xml:space="preserve">react with Tollens’ reagent. Compound </w:t>
      </w:r>
      <w:r w:rsidR="00EC6939" w:rsidRPr="00AA087D">
        <w:rPr>
          <w:b/>
          <w:bCs/>
          <w:color w:val="211D1E"/>
        </w:rPr>
        <w:t xml:space="preserve">A </w:t>
      </w:r>
      <w:r w:rsidR="00EC6939" w:rsidRPr="00AA087D">
        <w:rPr>
          <w:color w:val="211D1E"/>
        </w:rPr>
        <w:t>also reacts with SOCl</w:t>
      </w:r>
      <w:r w:rsidR="00EC6939" w:rsidRPr="00AA087D">
        <w:rPr>
          <w:color w:val="211D1E"/>
          <w:vertAlign w:val="subscript"/>
        </w:rPr>
        <w:t>2</w:t>
      </w:r>
      <w:r w:rsidR="00EC6939" w:rsidRPr="00AA087D">
        <w:rPr>
          <w:color w:val="211D1E"/>
        </w:rPr>
        <w:t xml:space="preserve"> to give a </w:t>
      </w:r>
      <w:proofErr w:type="spellStart"/>
      <w:r w:rsidR="00EC6939" w:rsidRPr="00AA087D">
        <w:rPr>
          <w:color w:val="211D1E"/>
        </w:rPr>
        <w:t>haloalkane</w:t>
      </w:r>
      <w:proofErr w:type="spellEnd"/>
      <w:r w:rsidR="00EC6939" w:rsidRPr="00AA087D">
        <w:rPr>
          <w:color w:val="211D1E"/>
        </w:rPr>
        <w:t xml:space="preserve"> </w:t>
      </w:r>
      <w:r w:rsidR="00EC6939" w:rsidRPr="00AA087D">
        <w:rPr>
          <w:b/>
          <w:bCs/>
          <w:color w:val="211D1E"/>
        </w:rPr>
        <w:t>C</w:t>
      </w:r>
      <w:r w:rsidR="00EC6939" w:rsidRPr="00AA087D">
        <w:rPr>
          <w:color w:val="211D1E"/>
        </w:rPr>
        <w:t xml:space="preserve">, which when reacted with alcoholic KOH, gives two products, </w:t>
      </w:r>
      <w:r w:rsidR="00EC6939" w:rsidRPr="00AA087D">
        <w:rPr>
          <w:b/>
          <w:bCs/>
          <w:color w:val="211D1E"/>
        </w:rPr>
        <w:t xml:space="preserve">D </w:t>
      </w:r>
      <w:r w:rsidR="00EC6939" w:rsidRPr="00AA087D">
        <w:rPr>
          <w:color w:val="211D1E"/>
        </w:rPr>
        <w:t xml:space="preserve">and </w:t>
      </w:r>
      <w:r w:rsidR="00EC6939" w:rsidRPr="00AA087D">
        <w:rPr>
          <w:b/>
          <w:bCs/>
          <w:color w:val="211D1E"/>
        </w:rPr>
        <w:t>E</w:t>
      </w:r>
      <w:r w:rsidR="00A93DF6">
        <w:rPr>
          <w:color w:val="211D1E"/>
        </w:rPr>
        <w:t xml:space="preserve">, which are </w:t>
      </w:r>
      <w:r w:rsidR="00EC6939" w:rsidRPr="00AA087D">
        <w:rPr>
          <w:color w:val="211D1E"/>
        </w:rPr>
        <w:t xml:space="preserve">not geometric isomers. When </w:t>
      </w:r>
      <w:proofErr w:type="spellStart"/>
      <w:r w:rsidR="00EC6939" w:rsidRPr="00AA087D">
        <w:rPr>
          <w:b/>
          <w:bCs/>
          <w:color w:val="211D1E"/>
        </w:rPr>
        <w:t>E</w:t>
      </w:r>
      <w:proofErr w:type="spellEnd"/>
      <w:r w:rsidR="00EC6939" w:rsidRPr="00AA087D">
        <w:rPr>
          <w:b/>
          <w:bCs/>
          <w:color w:val="211D1E"/>
        </w:rPr>
        <w:t xml:space="preserve"> </w:t>
      </w:r>
      <w:r w:rsidR="00EC6939" w:rsidRPr="00AA087D">
        <w:rPr>
          <w:color w:val="211D1E"/>
        </w:rPr>
        <w:t>reacts with H</w:t>
      </w:r>
      <w:r w:rsidR="00EC6939" w:rsidRPr="00AA087D">
        <w:rPr>
          <w:color w:val="211D1E"/>
          <w:vertAlign w:val="superscript"/>
        </w:rPr>
        <w:t>+</w:t>
      </w:r>
      <w:r w:rsidR="00EC6939" w:rsidRPr="00AA087D">
        <w:rPr>
          <w:color w:val="211D1E"/>
        </w:rPr>
        <w:t xml:space="preserve"> / H</w:t>
      </w:r>
      <w:r w:rsidR="00EC6939" w:rsidRPr="00AA087D">
        <w:rPr>
          <w:color w:val="211D1E"/>
          <w:vertAlign w:val="subscript"/>
        </w:rPr>
        <w:t>2</w:t>
      </w:r>
      <w:r w:rsidR="00EC6939" w:rsidRPr="00AA087D">
        <w:rPr>
          <w:color w:val="211D1E"/>
        </w:rPr>
        <w:t xml:space="preserve">O, </w:t>
      </w:r>
      <w:r w:rsidR="00EC6939">
        <w:rPr>
          <w:b/>
          <w:bCs/>
          <w:color w:val="211D1E"/>
        </w:rPr>
        <w:t xml:space="preserve">A </w:t>
      </w:r>
      <w:r w:rsidR="00EC6939" w:rsidRPr="00AA087D">
        <w:rPr>
          <w:color w:val="211D1E"/>
        </w:rPr>
        <w:t xml:space="preserve">is the product. When </w:t>
      </w:r>
      <w:r w:rsidR="00EC6939" w:rsidRPr="00AA087D">
        <w:rPr>
          <w:b/>
          <w:bCs/>
          <w:color w:val="211D1E"/>
        </w:rPr>
        <w:t xml:space="preserve">D </w:t>
      </w:r>
      <w:r w:rsidR="00EC6939" w:rsidRPr="00AA087D">
        <w:rPr>
          <w:color w:val="211D1E"/>
        </w:rPr>
        <w:t>reacts with H</w:t>
      </w:r>
      <w:r w:rsidR="00EC6939" w:rsidRPr="00AA087D">
        <w:rPr>
          <w:color w:val="211D1E"/>
          <w:vertAlign w:val="superscript"/>
        </w:rPr>
        <w:t>+</w:t>
      </w:r>
      <w:r w:rsidR="00EC6939" w:rsidRPr="00AA087D">
        <w:rPr>
          <w:color w:val="211D1E"/>
        </w:rPr>
        <w:t xml:space="preserve"> / H</w:t>
      </w:r>
      <w:r w:rsidR="00EC6939" w:rsidRPr="00AA087D">
        <w:rPr>
          <w:color w:val="211D1E"/>
          <w:vertAlign w:val="subscript"/>
        </w:rPr>
        <w:t>2</w:t>
      </w:r>
      <w:r w:rsidR="00EC6939" w:rsidRPr="00AA087D">
        <w:rPr>
          <w:color w:val="211D1E"/>
        </w:rPr>
        <w:t xml:space="preserve">O, two products are formed, </w:t>
      </w:r>
      <w:r w:rsidR="00EC6939" w:rsidRPr="00AA087D">
        <w:rPr>
          <w:b/>
          <w:bCs/>
          <w:color w:val="211D1E"/>
        </w:rPr>
        <w:t xml:space="preserve">A </w:t>
      </w:r>
      <w:r w:rsidR="00EC6939" w:rsidRPr="00AA087D">
        <w:rPr>
          <w:color w:val="211D1E"/>
        </w:rPr>
        <w:t xml:space="preserve">and </w:t>
      </w:r>
      <w:r w:rsidR="00EC6939" w:rsidRPr="00AA087D">
        <w:rPr>
          <w:b/>
          <w:bCs/>
          <w:color w:val="211D1E"/>
        </w:rPr>
        <w:t>F</w:t>
      </w:r>
      <w:r w:rsidR="00EC6939" w:rsidRPr="00AA087D">
        <w:rPr>
          <w:color w:val="211D1E"/>
        </w:rPr>
        <w:t xml:space="preserve">. </w:t>
      </w:r>
      <w:r w:rsidR="00EC6939" w:rsidRPr="00AA087D">
        <w:rPr>
          <w:b/>
          <w:bCs/>
          <w:color w:val="211D1E"/>
        </w:rPr>
        <w:t xml:space="preserve">F </w:t>
      </w:r>
      <w:r w:rsidR="00A93DF6">
        <w:rPr>
          <w:color w:val="211D1E"/>
        </w:rPr>
        <w:t xml:space="preserve">can be oxidised to </w:t>
      </w:r>
      <w:r w:rsidR="00EC6939" w:rsidRPr="00AA087D">
        <w:rPr>
          <w:color w:val="211D1E"/>
        </w:rPr>
        <w:t xml:space="preserve">form </w:t>
      </w:r>
      <w:proofErr w:type="spellStart"/>
      <w:r w:rsidR="00EC6939" w:rsidRPr="00AA087D">
        <w:rPr>
          <w:color w:val="211D1E"/>
        </w:rPr>
        <w:t>butanoic</w:t>
      </w:r>
      <w:proofErr w:type="spellEnd"/>
      <w:r w:rsidR="00EC6939" w:rsidRPr="00AA087D">
        <w:rPr>
          <w:color w:val="211D1E"/>
        </w:rPr>
        <w:t xml:space="preserve"> acid. </w:t>
      </w:r>
    </w:p>
    <w:p w:rsidR="00EC6939" w:rsidRDefault="00EC6939" w:rsidP="00A93DF6">
      <w:pPr>
        <w:pStyle w:val="BulletedPointIndented"/>
        <w:spacing w:before="0"/>
        <w:ind w:hanging="567"/>
        <w:rPr>
          <w:rFonts w:eastAsiaTheme="minorHAnsi"/>
          <w:color w:val="211D1E"/>
          <w:lang w:val="en-NZ"/>
        </w:rPr>
      </w:pPr>
      <w:r w:rsidRPr="00AA087D">
        <w:rPr>
          <w:rFonts w:eastAsiaTheme="minorHAnsi"/>
          <w:color w:val="211D1E"/>
          <w:lang w:val="en-NZ"/>
        </w:rPr>
        <w:t xml:space="preserve">Give the structural formulae AND names for each of the compounds </w:t>
      </w:r>
      <w:r w:rsidRPr="00AA087D">
        <w:rPr>
          <w:rFonts w:eastAsiaTheme="minorHAnsi"/>
          <w:b/>
          <w:bCs/>
          <w:color w:val="211D1E"/>
          <w:lang w:val="en-NZ"/>
        </w:rPr>
        <w:t xml:space="preserve">A </w:t>
      </w:r>
      <w:r w:rsidRPr="00AA087D">
        <w:rPr>
          <w:rFonts w:eastAsiaTheme="minorHAnsi"/>
          <w:color w:val="211D1E"/>
          <w:lang w:val="en-NZ"/>
        </w:rPr>
        <w:t xml:space="preserve">to </w:t>
      </w:r>
      <w:r w:rsidRPr="00AA087D">
        <w:rPr>
          <w:rFonts w:eastAsiaTheme="minorHAnsi"/>
          <w:b/>
          <w:bCs/>
          <w:color w:val="211D1E"/>
          <w:lang w:val="en-NZ"/>
        </w:rPr>
        <w:t>F</w:t>
      </w:r>
      <w:r w:rsidRPr="00AA087D">
        <w:rPr>
          <w:rFonts w:eastAsiaTheme="minorHAnsi"/>
          <w:color w:val="211D1E"/>
          <w:lang w:val="en-NZ"/>
        </w:rPr>
        <w:t>.</w:t>
      </w:r>
    </w:p>
    <w:p w:rsidR="00EC6939" w:rsidRDefault="00EC6939" w:rsidP="00EC6939">
      <w:pPr>
        <w:pStyle w:val="BulletedPointIndented"/>
        <w:ind w:hanging="567"/>
        <w:rPr>
          <w:rFonts w:eastAsiaTheme="minorHAnsi"/>
          <w:color w:val="211D1E"/>
          <w:lang w:val="en-NZ"/>
        </w:rPr>
      </w:pPr>
    </w:p>
    <w:p w:rsidR="00EC6939" w:rsidRDefault="00EC6939" w:rsidP="009E0736">
      <w:pPr>
        <w:autoSpaceDE w:val="0"/>
        <w:autoSpaceDN w:val="0"/>
        <w:adjustRightInd w:val="0"/>
        <w:spacing w:after="100" w:line="241" w:lineRule="atLeast"/>
        <w:ind w:left="560" w:hanging="560"/>
        <w:rPr>
          <w:b/>
          <w:color w:val="000000"/>
        </w:rPr>
      </w:pPr>
    </w:p>
    <w:p w:rsidR="00EC6939" w:rsidRDefault="00EC6939" w:rsidP="009E0736">
      <w:pPr>
        <w:autoSpaceDE w:val="0"/>
        <w:autoSpaceDN w:val="0"/>
        <w:adjustRightInd w:val="0"/>
        <w:spacing w:after="100" w:line="241" w:lineRule="atLeast"/>
        <w:ind w:left="560" w:hanging="560"/>
        <w:rPr>
          <w:b/>
          <w:color w:val="000000"/>
        </w:rPr>
      </w:pPr>
    </w:p>
    <w:p w:rsidR="00EC6939" w:rsidRDefault="00EC6939" w:rsidP="009E0736">
      <w:pPr>
        <w:autoSpaceDE w:val="0"/>
        <w:autoSpaceDN w:val="0"/>
        <w:adjustRightInd w:val="0"/>
        <w:spacing w:after="100" w:line="241" w:lineRule="atLeast"/>
        <w:ind w:left="560" w:hanging="560"/>
        <w:rPr>
          <w:b/>
          <w:color w:val="000000"/>
        </w:rPr>
      </w:pPr>
    </w:p>
    <w:p w:rsidR="00EC6939" w:rsidRDefault="00EC6939" w:rsidP="009E0736">
      <w:pPr>
        <w:autoSpaceDE w:val="0"/>
        <w:autoSpaceDN w:val="0"/>
        <w:adjustRightInd w:val="0"/>
        <w:spacing w:after="100" w:line="241" w:lineRule="atLeast"/>
        <w:ind w:left="560" w:hanging="560"/>
        <w:rPr>
          <w:b/>
          <w:color w:val="000000"/>
        </w:rPr>
      </w:pPr>
    </w:p>
    <w:p w:rsidR="009E37FE" w:rsidRDefault="009E37FE" w:rsidP="009E0736">
      <w:pPr>
        <w:autoSpaceDE w:val="0"/>
        <w:autoSpaceDN w:val="0"/>
        <w:adjustRightInd w:val="0"/>
        <w:spacing w:after="100" w:line="241" w:lineRule="atLeast"/>
        <w:ind w:left="560" w:hanging="560"/>
        <w:rPr>
          <w:b/>
          <w:color w:val="000000"/>
        </w:rPr>
      </w:pPr>
    </w:p>
    <w:p w:rsidR="009E37FE" w:rsidRDefault="009E37FE" w:rsidP="009E0736">
      <w:pPr>
        <w:autoSpaceDE w:val="0"/>
        <w:autoSpaceDN w:val="0"/>
        <w:adjustRightInd w:val="0"/>
        <w:spacing w:after="100" w:line="241" w:lineRule="atLeast"/>
        <w:ind w:left="560" w:hanging="560"/>
        <w:rPr>
          <w:b/>
          <w:color w:val="000000"/>
        </w:rPr>
      </w:pPr>
    </w:p>
    <w:p w:rsidR="009E37FE" w:rsidRDefault="009E37FE" w:rsidP="009E0736">
      <w:pPr>
        <w:autoSpaceDE w:val="0"/>
        <w:autoSpaceDN w:val="0"/>
        <w:adjustRightInd w:val="0"/>
        <w:spacing w:after="100" w:line="241" w:lineRule="atLeast"/>
        <w:ind w:left="560" w:hanging="560"/>
        <w:rPr>
          <w:b/>
          <w:color w:val="000000"/>
        </w:rPr>
      </w:pPr>
    </w:p>
    <w:p w:rsidR="009E0736" w:rsidRDefault="009E0736" w:rsidP="009E0736">
      <w:pPr>
        <w:rPr>
          <w:rStyle w:val="Strong"/>
          <w:b w:val="0"/>
        </w:rPr>
      </w:pPr>
    </w:p>
    <w:p w:rsidR="009E0736" w:rsidRDefault="009E0736" w:rsidP="009E0736">
      <w:pPr>
        <w:rPr>
          <w:rStyle w:val="Strong"/>
          <w:b w:val="0"/>
        </w:rPr>
      </w:pPr>
    </w:p>
    <w:p w:rsidR="00F92168" w:rsidRDefault="00F92168" w:rsidP="009E0736">
      <w:pPr>
        <w:rPr>
          <w:rStyle w:val="Strong"/>
          <w:b w:val="0"/>
        </w:rPr>
      </w:pPr>
    </w:p>
    <w:p w:rsidR="009E0736" w:rsidRPr="009E0736" w:rsidRDefault="009E0736" w:rsidP="009E0736">
      <w:pPr>
        <w:rPr>
          <w:rStyle w:val="Strong"/>
          <w:b w:val="0"/>
        </w:rPr>
      </w:pPr>
    </w:p>
    <w:p w:rsidR="00CB3A65" w:rsidRDefault="00A430A7" w:rsidP="00CB3A65">
      <w:pPr>
        <w:pStyle w:val="Default"/>
        <w:spacing w:after="100" w:line="241" w:lineRule="atLeast"/>
        <w:rPr>
          <w:color w:val="211D1E"/>
        </w:rPr>
      </w:pPr>
      <w:r>
        <w:rPr>
          <w:rStyle w:val="Strong"/>
        </w:rPr>
        <w:lastRenderedPageBreak/>
        <w:t xml:space="preserve">11.  </w:t>
      </w:r>
      <w:r w:rsidR="00CB3A65" w:rsidRPr="00B06AF2">
        <w:rPr>
          <w:color w:val="211D1E"/>
        </w:rPr>
        <w:t xml:space="preserve">Complete the following reaction scheme by naming and drawing the structural formula of each of the compounds </w:t>
      </w:r>
      <w:r w:rsidR="00CB3A65" w:rsidRPr="00B06AF2">
        <w:rPr>
          <w:b/>
          <w:bCs/>
          <w:color w:val="211D1E"/>
        </w:rPr>
        <w:t xml:space="preserve">A </w:t>
      </w:r>
      <w:r w:rsidR="00CB3A65" w:rsidRPr="00B06AF2">
        <w:rPr>
          <w:color w:val="211D1E"/>
        </w:rPr>
        <w:t xml:space="preserve">to </w:t>
      </w:r>
      <w:r w:rsidR="00CB3A65" w:rsidRPr="00B06AF2">
        <w:rPr>
          <w:b/>
          <w:bCs/>
          <w:color w:val="211D1E"/>
        </w:rPr>
        <w:t>F</w:t>
      </w:r>
      <w:r w:rsidR="00CB3A65" w:rsidRPr="00B06AF2">
        <w:rPr>
          <w:color w:val="211D1E"/>
        </w:rPr>
        <w:t xml:space="preserve">. </w:t>
      </w:r>
      <w:r w:rsidR="00CB3A65">
        <w:rPr>
          <w:color w:val="211D1E"/>
        </w:rPr>
        <w:t xml:space="preserve">  </w:t>
      </w:r>
      <w:r w:rsidR="00CB3A65" w:rsidRPr="00B06AF2">
        <w:rPr>
          <w:color w:val="211D1E"/>
        </w:rPr>
        <w:t xml:space="preserve">Identify the reagents </w:t>
      </w:r>
      <w:r w:rsidR="00CB3A65" w:rsidRPr="00B06AF2">
        <w:rPr>
          <w:b/>
          <w:bCs/>
          <w:color w:val="211D1E"/>
        </w:rPr>
        <w:t xml:space="preserve">1 </w:t>
      </w:r>
      <w:r w:rsidR="00CB3A65" w:rsidRPr="00B06AF2">
        <w:rPr>
          <w:color w:val="211D1E"/>
        </w:rPr>
        <w:t xml:space="preserve">to </w:t>
      </w:r>
      <w:r w:rsidR="00CB3A65" w:rsidRPr="00B06AF2">
        <w:rPr>
          <w:b/>
          <w:bCs/>
          <w:color w:val="211D1E"/>
        </w:rPr>
        <w:t>4</w:t>
      </w:r>
      <w:r w:rsidR="00CB3A65" w:rsidRPr="00B06AF2">
        <w:rPr>
          <w:color w:val="211D1E"/>
        </w:rPr>
        <w:t>, including any necessary conditions, needed to bring about each transformation.</w:t>
      </w:r>
    </w:p>
    <w:p w:rsidR="00CB3A65" w:rsidRDefault="00CB3A65" w:rsidP="00CB3A65">
      <w:pPr>
        <w:pStyle w:val="Default"/>
        <w:spacing w:after="100" w:line="241" w:lineRule="atLeast"/>
        <w:jc w:val="center"/>
        <w:rPr>
          <w:color w:val="211D1E"/>
        </w:rPr>
      </w:pPr>
      <w:r>
        <w:rPr>
          <w:noProof/>
          <w:color w:val="211D1E"/>
          <w:lang w:val="en-US"/>
        </w:rPr>
        <w:drawing>
          <wp:inline distT="0" distB="0" distL="0" distR="0" wp14:anchorId="5D3F41B3" wp14:editId="5EC84DD6">
            <wp:extent cx="5708504" cy="5098212"/>
            <wp:effectExtent l="19050" t="0" r="6496" b="0"/>
            <wp:docPr id="1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0279" cy="50997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58BB" w:rsidRDefault="001C58BB" w:rsidP="009E0736">
      <w:pPr>
        <w:pStyle w:val="Pa21"/>
        <w:spacing w:after="100"/>
        <w:ind w:left="560" w:hanging="560"/>
        <w:rPr>
          <w:rStyle w:val="Strong"/>
          <w:rFonts w:ascii="Times New Roman" w:hAnsi="Times New Roman"/>
        </w:rPr>
      </w:pPr>
    </w:p>
    <w:p w:rsidR="001C58BB" w:rsidRDefault="00CB3A65" w:rsidP="008C068B">
      <w:pPr>
        <w:pStyle w:val="Pa21"/>
        <w:spacing w:after="100"/>
        <w:ind w:left="560" w:hanging="560"/>
        <w:jc w:val="center"/>
        <w:rPr>
          <w:rStyle w:val="Strong"/>
          <w:rFonts w:ascii="Times New Roman" w:hAnsi="Times New Roman"/>
        </w:rPr>
      </w:pPr>
      <w:r>
        <w:rPr>
          <w:noProof/>
          <w:color w:val="211D1E"/>
          <w:lang w:val="en-US"/>
        </w:rPr>
        <w:drawing>
          <wp:inline distT="0" distB="0" distL="0" distR="0" wp14:anchorId="766B6B69" wp14:editId="12048638">
            <wp:extent cx="6114331" cy="3211356"/>
            <wp:effectExtent l="19050" t="0" r="719" b="0"/>
            <wp:docPr id="1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925" cy="3216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58BB" w:rsidRDefault="001C58BB" w:rsidP="009E0736">
      <w:pPr>
        <w:pStyle w:val="Pa21"/>
        <w:spacing w:after="100"/>
        <w:ind w:left="560" w:hanging="560"/>
        <w:rPr>
          <w:rStyle w:val="Strong"/>
          <w:rFonts w:ascii="Times New Roman" w:hAnsi="Times New Roman"/>
        </w:rPr>
      </w:pPr>
    </w:p>
    <w:p w:rsidR="009E37FE" w:rsidRDefault="009E37FE" w:rsidP="008C068B">
      <w:pPr>
        <w:pStyle w:val="Pa21"/>
        <w:spacing w:line="240" w:lineRule="auto"/>
        <w:ind w:left="560" w:hanging="560"/>
        <w:rPr>
          <w:rStyle w:val="Strong"/>
          <w:rFonts w:ascii="Times New Roman" w:hAnsi="Times New Roman"/>
        </w:rPr>
      </w:pPr>
    </w:p>
    <w:p w:rsidR="009E37FE" w:rsidRDefault="009E37FE" w:rsidP="008C068B">
      <w:pPr>
        <w:pStyle w:val="Pa21"/>
        <w:spacing w:line="240" w:lineRule="auto"/>
        <w:ind w:left="560" w:hanging="560"/>
        <w:rPr>
          <w:rStyle w:val="Strong"/>
          <w:rFonts w:ascii="Times New Roman" w:hAnsi="Times New Roman"/>
        </w:rPr>
      </w:pPr>
    </w:p>
    <w:p w:rsidR="00CB3A65" w:rsidRDefault="00A430A7" w:rsidP="008C068B">
      <w:pPr>
        <w:pStyle w:val="Pa21"/>
        <w:spacing w:line="240" w:lineRule="auto"/>
        <w:ind w:left="560" w:hanging="560"/>
        <w:rPr>
          <w:rFonts w:ascii="Times New Roman" w:hAnsi="Times New Roman"/>
        </w:rPr>
      </w:pPr>
      <w:r>
        <w:rPr>
          <w:rStyle w:val="Strong"/>
          <w:rFonts w:ascii="Times New Roman" w:hAnsi="Times New Roman"/>
        </w:rPr>
        <w:lastRenderedPageBreak/>
        <w:t>12.</w:t>
      </w:r>
      <w:r w:rsidR="00CB3A65">
        <w:rPr>
          <w:rStyle w:val="Strong"/>
          <w:rFonts w:ascii="Times New Roman" w:hAnsi="Times New Roman"/>
        </w:rPr>
        <w:t xml:space="preserve"> </w:t>
      </w:r>
      <w:r w:rsidR="004B4FF0" w:rsidRPr="00CB3A65">
        <w:rPr>
          <w:rFonts w:ascii="Times New Roman" w:hAnsi="Times New Roman"/>
        </w:rPr>
        <w:t xml:space="preserve">The </w:t>
      </w:r>
      <w:proofErr w:type="spellStart"/>
      <w:r w:rsidR="004B4FF0" w:rsidRPr="00CB3A65">
        <w:rPr>
          <w:rFonts w:ascii="Times New Roman" w:hAnsi="Times New Roman"/>
        </w:rPr>
        <w:t>haloalkane</w:t>
      </w:r>
      <w:proofErr w:type="spellEnd"/>
      <w:r w:rsidR="004B4FF0" w:rsidRPr="00CB3A65">
        <w:rPr>
          <w:rFonts w:ascii="Times New Roman" w:hAnsi="Times New Roman"/>
        </w:rPr>
        <w:t>, 2-chloro-2-methylbutane, can be prepared by r</w:t>
      </w:r>
      <w:r w:rsidR="00CB3A65">
        <w:rPr>
          <w:rFonts w:ascii="Times New Roman" w:hAnsi="Times New Roman"/>
        </w:rPr>
        <w:t>eacting 2-methylbutan-2-ol with</w:t>
      </w:r>
    </w:p>
    <w:p w:rsidR="008C068B" w:rsidRDefault="004B4FF0" w:rsidP="008C068B">
      <w:pPr>
        <w:pStyle w:val="Pa21"/>
        <w:spacing w:line="240" w:lineRule="auto"/>
        <w:ind w:left="560" w:hanging="560"/>
        <w:rPr>
          <w:rFonts w:ascii="Times New Roman" w:hAnsi="Times New Roman"/>
        </w:rPr>
      </w:pPr>
      <w:proofErr w:type="gramStart"/>
      <w:r w:rsidRPr="00CB3A65">
        <w:rPr>
          <w:rFonts w:ascii="Times New Roman" w:hAnsi="Times New Roman"/>
        </w:rPr>
        <w:t>concentrated</w:t>
      </w:r>
      <w:proofErr w:type="gramEnd"/>
      <w:r w:rsidRPr="00CB3A65">
        <w:rPr>
          <w:rFonts w:ascii="Times New Roman" w:hAnsi="Times New Roman"/>
        </w:rPr>
        <w:t xml:space="preserve"> </w:t>
      </w:r>
      <w:proofErr w:type="spellStart"/>
      <w:r w:rsidRPr="00CB3A65">
        <w:rPr>
          <w:rFonts w:ascii="Times New Roman" w:hAnsi="Times New Roman"/>
        </w:rPr>
        <w:t>HCl</w:t>
      </w:r>
      <w:proofErr w:type="spellEnd"/>
      <w:r w:rsidRPr="00CB3A65">
        <w:rPr>
          <w:rFonts w:ascii="Times New Roman" w:hAnsi="Times New Roman"/>
        </w:rPr>
        <w:t>.</w:t>
      </w:r>
    </w:p>
    <w:p w:rsidR="008C068B" w:rsidRDefault="004B4FF0" w:rsidP="008C068B">
      <w:pPr>
        <w:pStyle w:val="Pa21"/>
        <w:spacing w:line="240" w:lineRule="auto"/>
        <w:ind w:left="560" w:hanging="560"/>
        <w:rPr>
          <w:rFonts w:ascii="Times New Roman" w:hAnsi="Times New Roman"/>
        </w:rPr>
      </w:pPr>
      <w:proofErr w:type="spellStart"/>
      <w:r w:rsidRPr="008C068B">
        <w:rPr>
          <w:rStyle w:val="Strong"/>
          <w:rFonts w:ascii="Times New Roman" w:hAnsi="Times New Roman"/>
        </w:rPr>
        <w:t>i</w:t>
      </w:r>
      <w:proofErr w:type="spellEnd"/>
      <w:r w:rsidRPr="008C068B">
        <w:rPr>
          <w:rStyle w:val="Strong"/>
          <w:rFonts w:ascii="Times New Roman" w:hAnsi="Times New Roman"/>
        </w:rPr>
        <w:t>)</w:t>
      </w:r>
      <w:r w:rsidRPr="008C068B">
        <w:rPr>
          <w:rFonts w:ascii="Times New Roman" w:hAnsi="Times New Roman"/>
        </w:rPr>
        <w:t xml:space="preserve"> Write an equation for this rea</w:t>
      </w:r>
      <w:r w:rsidR="00CB3A65" w:rsidRPr="008C068B">
        <w:rPr>
          <w:rFonts w:ascii="Times New Roman" w:hAnsi="Times New Roman"/>
        </w:rPr>
        <w:t>ction using structural formulae</w:t>
      </w:r>
    </w:p>
    <w:p w:rsidR="009E37FE" w:rsidRPr="009E37FE" w:rsidRDefault="009E37FE" w:rsidP="009E37FE"/>
    <w:p w:rsidR="004B4FF0" w:rsidRPr="008C068B" w:rsidRDefault="004B4FF0" w:rsidP="008C068B">
      <w:pPr>
        <w:pStyle w:val="Pa21"/>
        <w:spacing w:line="240" w:lineRule="auto"/>
        <w:ind w:left="560" w:hanging="560"/>
        <w:rPr>
          <w:rFonts w:ascii="Times New Roman" w:hAnsi="Times New Roman"/>
          <w:b/>
          <w:bCs/>
        </w:rPr>
      </w:pPr>
      <w:r w:rsidRPr="008C068B">
        <w:rPr>
          <w:rStyle w:val="Strong"/>
          <w:rFonts w:ascii="Times New Roman" w:hAnsi="Times New Roman"/>
        </w:rPr>
        <w:t>ii)</w:t>
      </w:r>
      <w:r w:rsidRPr="008C068B">
        <w:rPr>
          <w:rFonts w:ascii="Times New Roman" w:hAnsi="Times New Roman"/>
        </w:rPr>
        <w:t xml:space="preserve"> State the type of reaction occurring, and give a reason for your answer.</w:t>
      </w:r>
    </w:p>
    <w:p w:rsidR="00C41D01" w:rsidRDefault="00C41D01" w:rsidP="00B06AF2">
      <w:pPr>
        <w:pStyle w:val="Default"/>
        <w:spacing w:after="100" w:line="241" w:lineRule="atLeast"/>
        <w:rPr>
          <w:b/>
          <w:color w:val="211D1E"/>
        </w:rPr>
      </w:pPr>
    </w:p>
    <w:p w:rsidR="009E37FE" w:rsidRDefault="009E37FE" w:rsidP="00B06AF2">
      <w:pPr>
        <w:pStyle w:val="Default"/>
        <w:spacing w:after="100" w:line="241" w:lineRule="atLeast"/>
        <w:rPr>
          <w:b/>
          <w:color w:val="211D1E"/>
        </w:rPr>
      </w:pPr>
    </w:p>
    <w:p w:rsidR="009E37FE" w:rsidRDefault="009E37FE" w:rsidP="00B06AF2">
      <w:pPr>
        <w:pStyle w:val="Default"/>
        <w:spacing w:after="100" w:line="241" w:lineRule="atLeast"/>
        <w:rPr>
          <w:b/>
          <w:color w:val="211D1E"/>
        </w:rPr>
      </w:pPr>
    </w:p>
    <w:p w:rsidR="00DB1C33" w:rsidRDefault="00DB1C33" w:rsidP="00B06AF2">
      <w:pPr>
        <w:pStyle w:val="Default"/>
        <w:spacing w:after="100" w:line="241" w:lineRule="atLeast"/>
        <w:rPr>
          <w:b/>
          <w:color w:val="211D1E"/>
        </w:rPr>
      </w:pPr>
    </w:p>
    <w:p w:rsidR="009F5D04" w:rsidRDefault="00A430A7" w:rsidP="009E37FE">
      <w:pPr>
        <w:pStyle w:val="Default"/>
        <w:spacing w:line="241" w:lineRule="atLeast"/>
        <w:rPr>
          <w:color w:val="221E1F"/>
        </w:rPr>
      </w:pPr>
      <w:r>
        <w:rPr>
          <w:b/>
          <w:color w:val="211D1E"/>
        </w:rPr>
        <w:t>13.</w:t>
      </w:r>
      <w:r w:rsidR="00581F1D" w:rsidRPr="00DB1C33">
        <w:rPr>
          <w:color w:val="211D1E"/>
        </w:rPr>
        <w:t xml:space="preserve"> </w:t>
      </w:r>
      <w:r w:rsidR="00581F1D" w:rsidRPr="00DB1C33">
        <w:t xml:space="preserve">Identify the compound from these given: </w:t>
      </w:r>
      <w:proofErr w:type="spellStart"/>
      <w:r w:rsidR="00581F1D" w:rsidRPr="00DB1C33">
        <w:rPr>
          <w:color w:val="221E1F"/>
        </w:rPr>
        <w:t>propanoyl</w:t>
      </w:r>
      <w:proofErr w:type="spellEnd"/>
      <w:r w:rsidR="00581F1D" w:rsidRPr="00DB1C33">
        <w:rPr>
          <w:color w:val="221E1F"/>
        </w:rPr>
        <w:t xml:space="preserve"> chloride, 2-amino-3-methylbutane, </w:t>
      </w:r>
      <w:proofErr w:type="spellStart"/>
      <w:r w:rsidR="00581F1D" w:rsidRPr="00DB1C33">
        <w:rPr>
          <w:color w:val="221E1F"/>
        </w:rPr>
        <w:t>pentanal</w:t>
      </w:r>
      <w:proofErr w:type="spellEnd"/>
      <w:r w:rsidR="00581F1D" w:rsidRPr="00DB1C33">
        <w:rPr>
          <w:color w:val="221E1F"/>
        </w:rPr>
        <w:t xml:space="preserve">, </w:t>
      </w:r>
    </w:p>
    <w:p w:rsidR="00581F1D" w:rsidRPr="00DB1C33" w:rsidRDefault="007C0ADB" w:rsidP="009E37FE">
      <w:pPr>
        <w:pStyle w:val="Default"/>
        <w:spacing w:line="241" w:lineRule="atLeast"/>
        <w:rPr>
          <w:color w:val="221E1F"/>
        </w:rPr>
      </w:pPr>
      <w:r w:rsidRPr="00280A8D">
        <w:rPr>
          <w:rFonts w:cs="Arial"/>
          <w:lang w:val="pt-BR"/>
        </w:rPr>
        <w:t>4-chlorobutanoic acid</w:t>
      </w:r>
      <w:r w:rsidR="00DB1C33">
        <w:rPr>
          <w:color w:val="221E1F"/>
        </w:rPr>
        <w:t xml:space="preserve"> </w:t>
      </w:r>
      <w:r w:rsidR="00581F1D" w:rsidRPr="00DB1C33">
        <w:t xml:space="preserve">that will react as described below, and </w:t>
      </w:r>
      <w:r w:rsidR="00581F1D" w:rsidRPr="00DB1C33">
        <w:rPr>
          <w:color w:val="221E1F"/>
        </w:rPr>
        <w:t>draw the structural formula for each organic product formed.</w:t>
      </w:r>
    </w:p>
    <w:p w:rsidR="00581F1D" w:rsidRPr="00DB1C33" w:rsidRDefault="00581F1D" w:rsidP="009E37FE">
      <w:pPr>
        <w:pStyle w:val="Default"/>
        <w:spacing w:line="241" w:lineRule="atLeast"/>
      </w:pPr>
      <w:proofErr w:type="spellStart"/>
      <w:r w:rsidRPr="00DB1C33">
        <w:rPr>
          <w:b/>
        </w:rPr>
        <w:t>i</w:t>
      </w:r>
      <w:proofErr w:type="spellEnd"/>
      <w:r w:rsidRPr="00DB1C33">
        <w:rPr>
          <w:b/>
        </w:rPr>
        <w:t>)</w:t>
      </w:r>
      <w:r w:rsidRPr="00DB1C33">
        <w:t xml:space="preserve"> Elimination with alcoholic KOH</w:t>
      </w:r>
    </w:p>
    <w:p w:rsidR="00581F1D" w:rsidRDefault="00581F1D" w:rsidP="00581F1D">
      <w:pPr>
        <w:pStyle w:val="Default"/>
        <w:spacing w:after="100" w:line="241" w:lineRule="atLeast"/>
      </w:pPr>
    </w:p>
    <w:p w:rsidR="00DB1C33" w:rsidRDefault="00DB1C33" w:rsidP="00581F1D">
      <w:pPr>
        <w:pStyle w:val="Default"/>
        <w:spacing w:after="100" w:line="241" w:lineRule="atLeast"/>
      </w:pPr>
    </w:p>
    <w:p w:rsidR="00581F1D" w:rsidRDefault="00581F1D" w:rsidP="00581F1D">
      <w:pPr>
        <w:pStyle w:val="Default"/>
        <w:spacing w:after="100" w:line="241" w:lineRule="atLeast"/>
      </w:pPr>
    </w:p>
    <w:p w:rsidR="00581F1D" w:rsidRDefault="00581F1D" w:rsidP="00581F1D">
      <w:pPr>
        <w:pStyle w:val="Default"/>
        <w:spacing w:after="100" w:line="241" w:lineRule="atLeast"/>
      </w:pPr>
      <w:r w:rsidRPr="00C41D01">
        <w:rPr>
          <w:b/>
        </w:rPr>
        <w:t>ii)</w:t>
      </w:r>
      <w:r>
        <w:t xml:space="preserve"> Oxidation with Fehling’s or Benedict’s solution</w:t>
      </w:r>
    </w:p>
    <w:p w:rsidR="00581F1D" w:rsidRDefault="00581F1D" w:rsidP="00581F1D">
      <w:pPr>
        <w:pStyle w:val="Default"/>
        <w:spacing w:after="100" w:line="241" w:lineRule="atLeast"/>
      </w:pPr>
    </w:p>
    <w:p w:rsidR="00581F1D" w:rsidRDefault="00581F1D" w:rsidP="00581F1D">
      <w:pPr>
        <w:pStyle w:val="Default"/>
        <w:spacing w:after="100" w:line="241" w:lineRule="atLeast"/>
      </w:pPr>
    </w:p>
    <w:p w:rsidR="00DB1C33" w:rsidRDefault="00DB1C33" w:rsidP="00581F1D">
      <w:pPr>
        <w:pStyle w:val="Default"/>
        <w:spacing w:after="100" w:line="241" w:lineRule="atLeast"/>
      </w:pPr>
    </w:p>
    <w:p w:rsidR="00581F1D" w:rsidRDefault="00581F1D" w:rsidP="00581F1D">
      <w:pPr>
        <w:pStyle w:val="Default"/>
        <w:spacing w:after="100" w:line="241" w:lineRule="atLeast"/>
      </w:pPr>
      <w:r w:rsidRPr="00C41D01">
        <w:rPr>
          <w:b/>
        </w:rPr>
        <w:t>iii)</w:t>
      </w:r>
      <w:r>
        <w:t xml:space="preserve"> Substitution with aqueous KOH</w:t>
      </w:r>
    </w:p>
    <w:p w:rsidR="00581F1D" w:rsidRDefault="00581F1D" w:rsidP="00B06AF2">
      <w:pPr>
        <w:pStyle w:val="Default"/>
        <w:spacing w:after="100" w:line="241" w:lineRule="atLeast"/>
        <w:rPr>
          <w:b/>
          <w:color w:val="211D1E"/>
        </w:rPr>
      </w:pPr>
    </w:p>
    <w:p w:rsidR="00DB1C33" w:rsidRDefault="00DB1C33" w:rsidP="00B06AF2">
      <w:pPr>
        <w:pStyle w:val="Default"/>
        <w:spacing w:after="100" w:line="241" w:lineRule="atLeast"/>
        <w:rPr>
          <w:b/>
          <w:color w:val="211D1E"/>
        </w:rPr>
      </w:pPr>
    </w:p>
    <w:p w:rsidR="009E37FE" w:rsidRDefault="009E37FE" w:rsidP="00B06AF2">
      <w:pPr>
        <w:pStyle w:val="Default"/>
        <w:spacing w:after="100" w:line="241" w:lineRule="atLeast"/>
        <w:rPr>
          <w:b/>
          <w:color w:val="211D1E"/>
        </w:rPr>
      </w:pPr>
    </w:p>
    <w:p w:rsidR="009E37FE" w:rsidRDefault="009E37FE" w:rsidP="00B06AF2">
      <w:pPr>
        <w:pStyle w:val="Default"/>
        <w:spacing w:after="100" w:line="241" w:lineRule="atLeast"/>
        <w:rPr>
          <w:b/>
          <w:color w:val="211D1E"/>
        </w:rPr>
      </w:pPr>
    </w:p>
    <w:p w:rsidR="009E37FE" w:rsidRDefault="009E37FE" w:rsidP="00B06AF2">
      <w:pPr>
        <w:pStyle w:val="Default"/>
        <w:spacing w:after="100" w:line="241" w:lineRule="atLeast"/>
        <w:rPr>
          <w:b/>
          <w:color w:val="211D1E"/>
        </w:rPr>
      </w:pPr>
    </w:p>
    <w:p w:rsidR="009E37FE" w:rsidRDefault="009E37FE" w:rsidP="00B06AF2">
      <w:pPr>
        <w:pStyle w:val="Default"/>
        <w:spacing w:after="100" w:line="241" w:lineRule="atLeast"/>
        <w:rPr>
          <w:b/>
          <w:color w:val="211D1E"/>
        </w:rPr>
      </w:pPr>
    </w:p>
    <w:p w:rsidR="009E37FE" w:rsidRDefault="009E37FE" w:rsidP="00B06AF2">
      <w:pPr>
        <w:pStyle w:val="Default"/>
        <w:spacing w:after="100" w:line="241" w:lineRule="atLeast"/>
        <w:rPr>
          <w:b/>
          <w:color w:val="211D1E"/>
        </w:rPr>
      </w:pPr>
    </w:p>
    <w:p w:rsidR="009E37FE" w:rsidRDefault="009E37FE" w:rsidP="00B06AF2">
      <w:pPr>
        <w:pStyle w:val="Default"/>
        <w:spacing w:after="100" w:line="241" w:lineRule="atLeast"/>
        <w:rPr>
          <w:b/>
          <w:color w:val="211D1E"/>
        </w:rPr>
      </w:pPr>
    </w:p>
    <w:p w:rsidR="009E37FE" w:rsidRDefault="009E37FE" w:rsidP="00B06AF2">
      <w:pPr>
        <w:pStyle w:val="Default"/>
        <w:spacing w:after="100" w:line="241" w:lineRule="atLeast"/>
        <w:rPr>
          <w:b/>
          <w:color w:val="211D1E"/>
        </w:rPr>
      </w:pPr>
    </w:p>
    <w:p w:rsidR="009E37FE" w:rsidRDefault="009E37FE" w:rsidP="00B06AF2">
      <w:pPr>
        <w:pStyle w:val="Default"/>
        <w:spacing w:after="100" w:line="241" w:lineRule="atLeast"/>
        <w:rPr>
          <w:b/>
          <w:color w:val="211D1E"/>
        </w:rPr>
      </w:pPr>
    </w:p>
    <w:p w:rsidR="009E37FE" w:rsidRDefault="009E37FE" w:rsidP="00B06AF2">
      <w:pPr>
        <w:pStyle w:val="Default"/>
        <w:spacing w:after="100" w:line="241" w:lineRule="atLeast"/>
        <w:rPr>
          <w:b/>
          <w:color w:val="211D1E"/>
        </w:rPr>
      </w:pPr>
    </w:p>
    <w:p w:rsidR="009E37FE" w:rsidRDefault="009E37FE" w:rsidP="00B06AF2">
      <w:pPr>
        <w:pStyle w:val="Default"/>
        <w:spacing w:after="100" w:line="241" w:lineRule="atLeast"/>
        <w:rPr>
          <w:b/>
          <w:color w:val="211D1E"/>
        </w:rPr>
      </w:pPr>
    </w:p>
    <w:p w:rsidR="009E37FE" w:rsidRDefault="009E37FE" w:rsidP="00B06AF2">
      <w:pPr>
        <w:pStyle w:val="Default"/>
        <w:spacing w:after="100" w:line="241" w:lineRule="atLeast"/>
        <w:rPr>
          <w:b/>
          <w:color w:val="211D1E"/>
        </w:rPr>
      </w:pPr>
    </w:p>
    <w:p w:rsidR="009E37FE" w:rsidRDefault="009E37FE" w:rsidP="00B06AF2">
      <w:pPr>
        <w:pStyle w:val="Default"/>
        <w:spacing w:after="100" w:line="241" w:lineRule="atLeast"/>
        <w:rPr>
          <w:b/>
          <w:color w:val="211D1E"/>
        </w:rPr>
      </w:pPr>
    </w:p>
    <w:p w:rsidR="009E37FE" w:rsidRDefault="009E37FE" w:rsidP="00B06AF2">
      <w:pPr>
        <w:pStyle w:val="Default"/>
        <w:spacing w:after="100" w:line="241" w:lineRule="atLeast"/>
        <w:rPr>
          <w:b/>
          <w:color w:val="211D1E"/>
        </w:rPr>
      </w:pPr>
    </w:p>
    <w:p w:rsidR="009E37FE" w:rsidRDefault="009E37FE" w:rsidP="00B06AF2">
      <w:pPr>
        <w:pStyle w:val="Default"/>
        <w:spacing w:after="100" w:line="241" w:lineRule="atLeast"/>
        <w:rPr>
          <w:b/>
          <w:color w:val="211D1E"/>
        </w:rPr>
      </w:pPr>
    </w:p>
    <w:p w:rsidR="009E37FE" w:rsidRDefault="009E37FE" w:rsidP="00B06AF2">
      <w:pPr>
        <w:pStyle w:val="Default"/>
        <w:spacing w:after="100" w:line="241" w:lineRule="atLeast"/>
        <w:rPr>
          <w:b/>
          <w:color w:val="211D1E"/>
        </w:rPr>
      </w:pPr>
    </w:p>
    <w:p w:rsidR="009E37FE" w:rsidRDefault="009E37FE" w:rsidP="00B06AF2">
      <w:pPr>
        <w:pStyle w:val="Default"/>
        <w:spacing w:after="100" w:line="241" w:lineRule="atLeast"/>
        <w:rPr>
          <w:b/>
          <w:color w:val="211D1E"/>
        </w:rPr>
      </w:pPr>
    </w:p>
    <w:p w:rsidR="009E37FE" w:rsidRDefault="009E37FE" w:rsidP="00B06AF2">
      <w:pPr>
        <w:pStyle w:val="Default"/>
        <w:spacing w:after="100" w:line="241" w:lineRule="atLeast"/>
        <w:rPr>
          <w:b/>
          <w:color w:val="211D1E"/>
        </w:rPr>
      </w:pPr>
    </w:p>
    <w:p w:rsidR="009E37FE" w:rsidRDefault="009E37FE" w:rsidP="00B06AF2">
      <w:pPr>
        <w:pStyle w:val="Default"/>
        <w:spacing w:after="100" w:line="241" w:lineRule="atLeast"/>
        <w:rPr>
          <w:b/>
          <w:color w:val="211D1E"/>
        </w:rPr>
      </w:pPr>
    </w:p>
    <w:p w:rsidR="009E37FE" w:rsidRDefault="009E37FE" w:rsidP="00B06AF2">
      <w:pPr>
        <w:pStyle w:val="Default"/>
        <w:spacing w:after="100" w:line="241" w:lineRule="atLeast"/>
        <w:rPr>
          <w:b/>
          <w:color w:val="211D1E"/>
        </w:rPr>
      </w:pPr>
    </w:p>
    <w:p w:rsidR="009E37FE" w:rsidRDefault="009E37FE" w:rsidP="00B06AF2">
      <w:pPr>
        <w:pStyle w:val="Default"/>
        <w:spacing w:after="100" w:line="241" w:lineRule="atLeast"/>
        <w:rPr>
          <w:b/>
          <w:color w:val="211D1E"/>
        </w:rPr>
      </w:pPr>
    </w:p>
    <w:p w:rsidR="00581F1D" w:rsidRPr="00DB1C33" w:rsidRDefault="00A430A7" w:rsidP="00B06AF2">
      <w:pPr>
        <w:pStyle w:val="Default"/>
        <w:spacing w:after="100" w:line="241" w:lineRule="atLeast"/>
        <w:rPr>
          <w:color w:val="221E1F"/>
        </w:rPr>
      </w:pPr>
      <w:r>
        <w:rPr>
          <w:b/>
          <w:color w:val="211D1E"/>
        </w:rPr>
        <w:lastRenderedPageBreak/>
        <w:t xml:space="preserve">14.  </w:t>
      </w:r>
      <w:r w:rsidR="00581F1D" w:rsidRPr="00DB1C33">
        <w:rPr>
          <w:color w:val="221E1F"/>
        </w:rPr>
        <w:t xml:space="preserve">Complete the reaction scheme by giving the formulae for reagents 1 to 4 and the </w:t>
      </w:r>
      <w:r w:rsidR="00581F1D" w:rsidRPr="00DB1C33">
        <w:rPr>
          <w:rStyle w:val="Strong"/>
          <w:color w:val="221E1F"/>
        </w:rPr>
        <w:t>structural formulae</w:t>
      </w:r>
      <w:r w:rsidR="00581F1D" w:rsidRPr="00DB1C33">
        <w:rPr>
          <w:color w:val="221E1F"/>
        </w:rPr>
        <w:t xml:space="preserve"> for the organic products A to D.</w:t>
      </w:r>
    </w:p>
    <w:p w:rsidR="00581F1D" w:rsidRDefault="001A7E48" w:rsidP="001A7E48">
      <w:pPr>
        <w:pStyle w:val="Default"/>
        <w:spacing w:after="100" w:line="241" w:lineRule="atLeast"/>
        <w:jc w:val="center"/>
        <w:rPr>
          <w:b/>
          <w:color w:val="211D1E"/>
        </w:rPr>
      </w:pPr>
      <w:r>
        <w:rPr>
          <w:b/>
          <w:noProof/>
          <w:color w:val="211D1E"/>
          <w:lang w:val="en-US"/>
        </w:rPr>
        <w:drawing>
          <wp:inline distT="0" distB="0" distL="0" distR="0">
            <wp:extent cx="5124350" cy="3500059"/>
            <wp:effectExtent l="19050" t="0" r="10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6750" cy="3501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7E48" w:rsidRDefault="001A7E48" w:rsidP="001A7E48">
      <w:pPr>
        <w:pStyle w:val="Default"/>
        <w:spacing w:after="100" w:line="241" w:lineRule="atLeast"/>
        <w:jc w:val="center"/>
        <w:rPr>
          <w:b/>
          <w:color w:val="211D1E"/>
        </w:rPr>
      </w:pPr>
      <w:r>
        <w:rPr>
          <w:b/>
          <w:noProof/>
          <w:color w:val="211D1E"/>
          <w:lang w:val="en-US"/>
        </w:rPr>
        <w:drawing>
          <wp:inline distT="0" distB="0" distL="0" distR="0">
            <wp:extent cx="5898671" cy="4722377"/>
            <wp:effectExtent l="19050" t="0" r="6829" b="0"/>
            <wp:docPr id="1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0260" cy="4723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30A7" w:rsidRDefault="00A430A7" w:rsidP="001E4C90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color w:val="221E1F"/>
          <w:sz w:val="24"/>
          <w:szCs w:val="24"/>
        </w:rPr>
      </w:pPr>
    </w:p>
    <w:p w:rsidR="00A430A7" w:rsidRDefault="00A430A7" w:rsidP="001E4C90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color w:val="221E1F"/>
          <w:sz w:val="24"/>
          <w:szCs w:val="24"/>
        </w:rPr>
      </w:pPr>
    </w:p>
    <w:p w:rsidR="00A430A7" w:rsidRDefault="00A430A7" w:rsidP="001E4C90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color w:val="221E1F"/>
          <w:sz w:val="24"/>
          <w:szCs w:val="24"/>
        </w:rPr>
      </w:pPr>
    </w:p>
    <w:p w:rsidR="00A430A7" w:rsidRDefault="00A430A7" w:rsidP="001E4C90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color w:val="221E1F"/>
          <w:sz w:val="24"/>
          <w:szCs w:val="24"/>
        </w:rPr>
      </w:pPr>
    </w:p>
    <w:p w:rsidR="00A430A7" w:rsidRDefault="00A430A7" w:rsidP="001E4C90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color w:val="221E1F"/>
          <w:sz w:val="24"/>
          <w:szCs w:val="24"/>
        </w:rPr>
      </w:pPr>
    </w:p>
    <w:p w:rsidR="00A430A7" w:rsidRDefault="00A430A7" w:rsidP="001E4C90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color w:val="221E1F"/>
          <w:sz w:val="24"/>
          <w:szCs w:val="24"/>
        </w:rPr>
      </w:pPr>
    </w:p>
    <w:p w:rsidR="001E4C90" w:rsidRDefault="00A430A7" w:rsidP="001E4C90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color w:val="221E1F"/>
          <w:sz w:val="24"/>
          <w:szCs w:val="24"/>
        </w:rPr>
      </w:pPr>
      <w:r>
        <w:rPr>
          <w:rFonts w:ascii="Times New Roman" w:hAnsi="Times New Roman"/>
          <w:b/>
          <w:color w:val="221E1F"/>
          <w:sz w:val="24"/>
          <w:szCs w:val="24"/>
        </w:rPr>
        <w:lastRenderedPageBreak/>
        <w:t>15.</w:t>
      </w:r>
      <w:r w:rsidR="001E4C90">
        <w:rPr>
          <w:rFonts w:ascii="Times New Roman" w:hAnsi="Times New Roman"/>
          <w:color w:val="221E1F"/>
          <w:sz w:val="24"/>
          <w:szCs w:val="24"/>
        </w:rPr>
        <w:t xml:space="preserve"> </w:t>
      </w:r>
      <w:r w:rsidR="001E4C90" w:rsidRPr="00B6380D">
        <w:rPr>
          <w:rFonts w:ascii="Times New Roman" w:hAnsi="Times New Roman"/>
          <w:color w:val="221E1F"/>
          <w:sz w:val="24"/>
          <w:szCs w:val="24"/>
        </w:rPr>
        <w:t xml:space="preserve">Complete the following reaction scheme by giving the formulae for reagents 1 to 5 and the </w:t>
      </w:r>
      <w:r w:rsidR="001E4C90" w:rsidRPr="00B6380D">
        <w:rPr>
          <w:rFonts w:ascii="Times New Roman" w:hAnsi="Times New Roman"/>
          <w:b/>
          <w:bCs/>
          <w:color w:val="221E1F"/>
          <w:sz w:val="24"/>
          <w:szCs w:val="24"/>
        </w:rPr>
        <w:t xml:space="preserve">structural formulae </w:t>
      </w:r>
      <w:r w:rsidR="001E4C90" w:rsidRPr="00B6380D">
        <w:rPr>
          <w:rFonts w:ascii="Times New Roman" w:hAnsi="Times New Roman"/>
          <w:color w:val="221E1F"/>
          <w:sz w:val="24"/>
          <w:szCs w:val="24"/>
        </w:rPr>
        <w:t>for the THREE organic products.</w:t>
      </w:r>
    </w:p>
    <w:p w:rsidR="001E4C90" w:rsidRDefault="001E4C90" w:rsidP="001E4C90">
      <w:pPr>
        <w:pStyle w:val="Default"/>
        <w:spacing w:after="100" w:line="241" w:lineRule="atLeast"/>
        <w:jc w:val="center"/>
        <w:rPr>
          <w:color w:val="221E1F"/>
        </w:rPr>
      </w:pPr>
      <w:r w:rsidRPr="001E4C90">
        <w:rPr>
          <w:noProof/>
          <w:color w:val="221E1F"/>
          <w:lang w:val="en-US"/>
        </w:rPr>
        <w:drawing>
          <wp:inline distT="0" distB="0" distL="0" distR="0">
            <wp:extent cx="5829659" cy="6336804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516" cy="6350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4C90" w:rsidRDefault="001E4C90" w:rsidP="001E4C90">
      <w:pPr>
        <w:pStyle w:val="Default"/>
        <w:spacing w:after="100" w:line="241" w:lineRule="atLeast"/>
        <w:jc w:val="center"/>
        <w:rPr>
          <w:color w:val="221E1F"/>
        </w:rPr>
      </w:pPr>
      <w:r w:rsidRPr="001E4C90">
        <w:rPr>
          <w:noProof/>
          <w:color w:val="221E1F"/>
          <w:lang w:val="en-US"/>
        </w:rPr>
        <w:drawing>
          <wp:inline distT="0" distB="0" distL="0" distR="0">
            <wp:extent cx="5743396" cy="1206994"/>
            <wp:effectExtent l="19050" t="0" r="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997" cy="12100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4EFD" w:rsidRDefault="00C44EFD" w:rsidP="00A84A19">
      <w:pPr>
        <w:pStyle w:val="aBodyText10mmhanging"/>
        <w:rPr>
          <w:rFonts w:ascii="Times New Roman" w:hAnsi="Times New Roman"/>
          <w:b/>
        </w:rPr>
      </w:pPr>
    </w:p>
    <w:p w:rsidR="00C44EFD" w:rsidRDefault="00C44EFD" w:rsidP="00A84A19">
      <w:pPr>
        <w:pStyle w:val="aBodyText10mmhanging"/>
        <w:rPr>
          <w:rFonts w:ascii="Times New Roman" w:hAnsi="Times New Roman"/>
          <w:b/>
        </w:rPr>
      </w:pPr>
    </w:p>
    <w:p w:rsidR="00C44EFD" w:rsidRDefault="00C44EFD" w:rsidP="00A84A19">
      <w:pPr>
        <w:pStyle w:val="aBodyText10mmhanging"/>
        <w:rPr>
          <w:rFonts w:ascii="Times New Roman" w:hAnsi="Times New Roman"/>
          <w:b/>
        </w:rPr>
      </w:pPr>
    </w:p>
    <w:p w:rsidR="00C44EFD" w:rsidRDefault="00C44EFD" w:rsidP="00A84A19">
      <w:pPr>
        <w:pStyle w:val="aBodyText10mmhanging"/>
        <w:rPr>
          <w:rFonts w:ascii="Times New Roman" w:hAnsi="Times New Roman"/>
          <w:b/>
        </w:rPr>
      </w:pPr>
    </w:p>
    <w:p w:rsidR="00C44EFD" w:rsidRDefault="00C44EFD" w:rsidP="00A84A19">
      <w:pPr>
        <w:pStyle w:val="aBodyText10mmhanging"/>
        <w:rPr>
          <w:rFonts w:ascii="Times New Roman" w:hAnsi="Times New Roman"/>
          <w:b/>
        </w:rPr>
      </w:pPr>
    </w:p>
    <w:p w:rsidR="00C44EFD" w:rsidRDefault="00C44EFD" w:rsidP="00A84A19">
      <w:pPr>
        <w:pStyle w:val="aBodyText10mmhanging"/>
        <w:rPr>
          <w:rFonts w:ascii="Times New Roman" w:hAnsi="Times New Roman"/>
          <w:b/>
        </w:rPr>
      </w:pPr>
    </w:p>
    <w:p w:rsidR="00C44EFD" w:rsidRDefault="00C44EFD" w:rsidP="00A84A19">
      <w:pPr>
        <w:pStyle w:val="aBodyText10mmhanging"/>
        <w:rPr>
          <w:rFonts w:ascii="Times New Roman" w:hAnsi="Times New Roman"/>
          <w:b/>
        </w:rPr>
      </w:pPr>
    </w:p>
    <w:p w:rsidR="00AA321D" w:rsidRDefault="00AA321D" w:rsidP="00A84A19">
      <w:pPr>
        <w:pStyle w:val="aBodyText10mmhanging"/>
        <w:rPr>
          <w:rFonts w:ascii="Times New Roman" w:hAnsi="Times New Roman"/>
          <w:b/>
        </w:rPr>
      </w:pPr>
    </w:p>
    <w:p w:rsidR="00AA321D" w:rsidRDefault="00AA321D" w:rsidP="00A84A19">
      <w:pPr>
        <w:pStyle w:val="aBodyText10mmhanging"/>
        <w:rPr>
          <w:rFonts w:ascii="Times New Roman" w:hAnsi="Times New Roman"/>
          <w:b/>
        </w:rPr>
      </w:pPr>
    </w:p>
    <w:p w:rsidR="00C44EFD" w:rsidRDefault="00C44EFD" w:rsidP="00A84A19">
      <w:pPr>
        <w:pStyle w:val="aBodyText10mmhanging"/>
        <w:rPr>
          <w:rFonts w:ascii="Times New Roman" w:hAnsi="Times New Roman"/>
          <w:b/>
        </w:rPr>
      </w:pPr>
    </w:p>
    <w:p w:rsidR="00C44EFD" w:rsidRDefault="00C44EFD" w:rsidP="00A84A19">
      <w:pPr>
        <w:pStyle w:val="aBodyText10mmhanging"/>
        <w:rPr>
          <w:rFonts w:ascii="Times New Roman" w:hAnsi="Times New Roman"/>
          <w:b/>
        </w:rPr>
      </w:pPr>
    </w:p>
    <w:p w:rsidR="00DF143C" w:rsidRPr="00DF143C" w:rsidRDefault="00714243" w:rsidP="00A84A19">
      <w:pPr>
        <w:pStyle w:val="aBodyText10mmhanging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16</w:t>
      </w:r>
      <w:r w:rsidR="00A430A7">
        <w:rPr>
          <w:rFonts w:ascii="Times New Roman" w:hAnsi="Times New Roman"/>
          <w:b/>
        </w:rPr>
        <w:t>.</w:t>
      </w:r>
      <w:r w:rsidR="00DF143C" w:rsidRPr="00DF143C">
        <w:rPr>
          <w:rFonts w:ascii="Times New Roman" w:hAnsi="Times New Roman"/>
        </w:rPr>
        <w:t xml:space="preserve"> </w:t>
      </w:r>
      <w:r w:rsidR="00A84A19" w:rsidRPr="00DF143C">
        <w:rPr>
          <w:rFonts w:ascii="Times New Roman" w:hAnsi="Times New Roman"/>
        </w:rPr>
        <w:t xml:space="preserve">2-bromobutane reacts by </w:t>
      </w:r>
      <w:r w:rsidR="00A84A19" w:rsidRPr="00DF143C">
        <w:rPr>
          <w:rFonts w:ascii="Times New Roman" w:hAnsi="Times New Roman"/>
          <w:b/>
          <w:i/>
        </w:rPr>
        <w:t>substitution</w:t>
      </w:r>
      <w:r w:rsidR="00A84A19" w:rsidRPr="00DF143C">
        <w:rPr>
          <w:rFonts w:ascii="Times New Roman" w:hAnsi="Times New Roman"/>
        </w:rPr>
        <w:t xml:space="preserve"> to form 2-butanol. However,</w:t>
      </w:r>
      <w:r w:rsidR="00DF143C" w:rsidRPr="00DF143C">
        <w:rPr>
          <w:rFonts w:ascii="Times New Roman" w:hAnsi="Times New Roman"/>
        </w:rPr>
        <w:t xml:space="preserve"> if the reaction conditions are</w:t>
      </w:r>
    </w:p>
    <w:p w:rsidR="00A84A19" w:rsidRPr="00DF143C" w:rsidRDefault="00A84A19" w:rsidP="00A84A19">
      <w:pPr>
        <w:pStyle w:val="aBodyText10mmhanging"/>
        <w:rPr>
          <w:rFonts w:ascii="Times New Roman" w:hAnsi="Times New Roman"/>
        </w:rPr>
      </w:pPr>
      <w:proofErr w:type="gramStart"/>
      <w:r w:rsidRPr="00DF143C">
        <w:rPr>
          <w:rFonts w:ascii="Times New Roman" w:hAnsi="Times New Roman"/>
        </w:rPr>
        <w:t>changed</w:t>
      </w:r>
      <w:proofErr w:type="gramEnd"/>
      <w:r w:rsidRPr="00DF143C">
        <w:rPr>
          <w:rFonts w:ascii="Times New Roman" w:hAnsi="Times New Roman"/>
        </w:rPr>
        <w:t xml:space="preserve">, an </w:t>
      </w:r>
      <w:r w:rsidRPr="00DF143C">
        <w:rPr>
          <w:rFonts w:ascii="Times New Roman" w:hAnsi="Times New Roman"/>
          <w:b/>
          <w:i/>
        </w:rPr>
        <w:t>elimination</w:t>
      </w:r>
      <w:r w:rsidRPr="00DF143C">
        <w:rPr>
          <w:rFonts w:ascii="Times New Roman" w:hAnsi="Times New Roman"/>
        </w:rPr>
        <w:t xml:space="preserve"> reaction occurs. There are two possible products for the elimination reaction.</w:t>
      </w:r>
    </w:p>
    <w:p w:rsidR="00A84A19" w:rsidRPr="00DF143C" w:rsidRDefault="00A84A19" w:rsidP="00A84A19">
      <w:pPr>
        <w:pStyle w:val="aBodyText10mmhanging"/>
        <w:rPr>
          <w:rFonts w:ascii="Times New Roman" w:hAnsi="Times New Roman"/>
        </w:rPr>
      </w:pPr>
    </w:p>
    <w:p w:rsidR="00DF143C" w:rsidRPr="00DF143C" w:rsidRDefault="00A84A19" w:rsidP="00A84A19">
      <w:pPr>
        <w:pStyle w:val="aBodyText10mmhanging"/>
        <w:rPr>
          <w:rFonts w:ascii="Times New Roman" w:hAnsi="Times New Roman"/>
        </w:rPr>
      </w:pPr>
      <w:r w:rsidRPr="00DF143C">
        <w:rPr>
          <w:rFonts w:ascii="Times New Roman" w:hAnsi="Times New Roman"/>
        </w:rPr>
        <w:t>Complete the following reaction scheme by indicating the reagents in t</w:t>
      </w:r>
      <w:r w:rsidR="00DF143C" w:rsidRPr="00DF143C">
        <w:rPr>
          <w:rFonts w:ascii="Times New Roman" w:hAnsi="Times New Roman"/>
        </w:rPr>
        <w:t>he shaded boxes and the organic</w:t>
      </w:r>
    </w:p>
    <w:p w:rsidR="00A84A19" w:rsidRPr="00DF143C" w:rsidRDefault="00A84A19" w:rsidP="00A84A19">
      <w:pPr>
        <w:pStyle w:val="aBodyText10mmhanging"/>
        <w:rPr>
          <w:rFonts w:ascii="Times New Roman" w:hAnsi="Times New Roman"/>
        </w:rPr>
      </w:pPr>
      <w:proofErr w:type="gramStart"/>
      <w:r w:rsidRPr="00DF143C">
        <w:rPr>
          <w:rFonts w:ascii="Times New Roman" w:hAnsi="Times New Roman"/>
        </w:rPr>
        <w:t>products</w:t>
      </w:r>
      <w:proofErr w:type="gramEnd"/>
      <w:r w:rsidRPr="00DF143C">
        <w:rPr>
          <w:rFonts w:ascii="Times New Roman" w:hAnsi="Times New Roman"/>
        </w:rPr>
        <w:t xml:space="preserve"> in the other boxes for each of these reactions of 2-bromobutane.</w:t>
      </w:r>
    </w:p>
    <w:p w:rsidR="00A84A19" w:rsidRPr="00DF143C" w:rsidRDefault="00A84A19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3858CD" w:rsidRDefault="00A84A19" w:rsidP="00DF143C">
      <w:pPr>
        <w:pStyle w:val="Line20mm"/>
        <w:pBdr>
          <w:bottom w:val="none" w:sz="0" w:space="0" w:color="auto"/>
        </w:pBdr>
        <w:spacing w:before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F143C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5804148" cy="4925683"/>
            <wp:effectExtent l="19050" t="0" r="6102" b="0"/>
            <wp:docPr id="10" name="Picture 7" descr="90698-p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90698-p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9149" cy="4929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63DC" w:rsidRDefault="001B63DC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AA321D" w:rsidRDefault="00AA321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AA321D" w:rsidRDefault="00AA321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3858CD" w:rsidRPr="00DF143C" w:rsidRDefault="00714243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17</w:t>
      </w:r>
      <w:r w:rsidR="00A430A7">
        <w:rPr>
          <w:rFonts w:ascii="Times New Roman" w:hAnsi="Times New Roman"/>
          <w:b/>
          <w:sz w:val="24"/>
          <w:szCs w:val="24"/>
        </w:rPr>
        <w:t>.</w:t>
      </w:r>
      <w:r w:rsidR="00DF143C">
        <w:rPr>
          <w:rFonts w:ascii="Times New Roman" w:hAnsi="Times New Roman"/>
          <w:sz w:val="24"/>
          <w:szCs w:val="24"/>
        </w:rPr>
        <w:t xml:space="preserve"> </w:t>
      </w:r>
      <w:r w:rsidR="003858CD" w:rsidRPr="00DF143C">
        <w:rPr>
          <w:rFonts w:ascii="Times New Roman" w:hAnsi="Times New Roman"/>
          <w:sz w:val="24"/>
          <w:szCs w:val="24"/>
        </w:rPr>
        <w:t xml:space="preserve">Complete each of the equations below by writing the </w:t>
      </w:r>
      <w:r w:rsidR="003858CD" w:rsidRPr="00DF143C">
        <w:rPr>
          <w:rFonts w:ascii="Times New Roman" w:hAnsi="Times New Roman"/>
          <w:b/>
          <w:sz w:val="24"/>
          <w:szCs w:val="24"/>
        </w:rPr>
        <w:t>organic product</w:t>
      </w:r>
      <w:r w:rsidR="003858CD" w:rsidRPr="00DF143C">
        <w:rPr>
          <w:rFonts w:ascii="Times New Roman" w:hAnsi="Times New Roman"/>
          <w:sz w:val="24"/>
          <w:szCs w:val="24"/>
        </w:rPr>
        <w:t xml:space="preserve"> in the blank boxes and the </w:t>
      </w:r>
      <w:r w:rsidR="003858CD" w:rsidRPr="00DF143C">
        <w:rPr>
          <w:rFonts w:ascii="Times New Roman" w:hAnsi="Times New Roman"/>
          <w:b/>
          <w:sz w:val="24"/>
          <w:szCs w:val="24"/>
        </w:rPr>
        <w:t>reagent needed</w:t>
      </w:r>
      <w:r w:rsidR="003858CD" w:rsidRPr="00DF143C">
        <w:rPr>
          <w:rFonts w:ascii="Times New Roman" w:hAnsi="Times New Roman"/>
          <w:sz w:val="24"/>
          <w:szCs w:val="24"/>
        </w:rPr>
        <w:t xml:space="preserve"> in the shaded boxes.</w:t>
      </w:r>
    </w:p>
    <w:p w:rsidR="003858CD" w:rsidRDefault="003858CD" w:rsidP="00DF143C">
      <w:pPr>
        <w:pStyle w:val="Line20mm"/>
        <w:pBdr>
          <w:bottom w:val="none" w:sz="0" w:space="0" w:color="auto"/>
        </w:pBdr>
        <w:spacing w:before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858CD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191250" cy="8566150"/>
            <wp:effectExtent l="19050" t="0" r="0" b="0"/>
            <wp:docPr id="12" name="Picture 10" descr="90698-p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90698-p7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856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A19" w:rsidRDefault="00A84A19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A84A19" w:rsidRDefault="00A84A19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AB3DCE" w:rsidRPr="00B6380D" w:rsidRDefault="00AB3DCE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AB3DCE" w:rsidRPr="00B6380D" w:rsidRDefault="00AB3DCE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6C1E43" w:rsidRDefault="006C1E43" w:rsidP="00AB3DCE">
      <w:pPr>
        <w:pStyle w:val="indent2"/>
        <w:rPr>
          <w:b/>
        </w:rPr>
      </w:pPr>
    </w:p>
    <w:p w:rsidR="006C1E43" w:rsidRDefault="006C1E43" w:rsidP="00AB3DCE">
      <w:pPr>
        <w:pStyle w:val="indent2"/>
        <w:rPr>
          <w:b/>
        </w:rPr>
      </w:pPr>
    </w:p>
    <w:p w:rsidR="006C1E43" w:rsidRDefault="006C1E43" w:rsidP="00AB3DCE">
      <w:pPr>
        <w:pStyle w:val="indent2"/>
        <w:rPr>
          <w:b/>
        </w:rPr>
      </w:pPr>
    </w:p>
    <w:p w:rsidR="005E53F7" w:rsidRDefault="00A430A7" w:rsidP="005E53F7">
      <w:pPr>
        <w:pStyle w:val="aBodyText10mmhanging"/>
      </w:pPr>
      <w:r>
        <w:rPr>
          <w:b/>
        </w:rPr>
        <w:t xml:space="preserve">18. </w:t>
      </w:r>
      <w:r w:rsidR="005E53F7">
        <w:t>For each reaction below, identify:</w:t>
      </w:r>
    </w:p>
    <w:p w:rsidR="005E53F7" w:rsidRDefault="005E53F7" w:rsidP="005E53F7">
      <w:pPr>
        <w:pStyle w:val="aBodyText10mmhanging"/>
      </w:pPr>
      <w:r>
        <w:tab/>
        <w:t>(</w:t>
      </w:r>
      <w:proofErr w:type="spellStart"/>
      <w:r>
        <w:t>i</w:t>
      </w:r>
      <w:proofErr w:type="spellEnd"/>
      <w:r>
        <w:t>)</w:t>
      </w:r>
      <w:r>
        <w:tab/>
      </w:r>
      <w:proofErr w:type="gramStart"/>
      <w:r>
        <w:t>the</w:t>
      </w:r>
      <w:proofErr w:type="gramEnd"/>
      <w:r>
        <w:t xml:space="preserve"> type of reaction,</w:t>
      </w:r>
    </w:p>
    <w:p w:rsidR="005E53F7" w:rsidRDefault="005E53F7" w:rsidP="005E53F7">
      <w:pPr>
        <w:pStyle w:val="aBodyText10mmhanging"/>
      </w:pPr>
      <w:r>
        <w:tab/>
        <w:t>(ii)</w:t>
      </w:r>
      <w:r>
        <w:tab/>
      </w:r>
      <w:proofErr w:type="gramStart"/>
      <w:r>
        <w:t>the</w:t>
      </w:r>
      <w:proofErr w:type="gramEnd"/>
      <w:r>
        <w:t xml:space="preserve"> reagent required to carry out the reaction.</w:t>
      </w:r>
    </w:p>
    <w:p w:rsidR="005E53F7" w:rsidRDefault="005E53F7" w:rsidP="005E53F7">
      <w:pPr>
        <w:pStyle w:val="aBodyText10mmhanging"/>
      </w:pPr>
      <w:r>
        <w:rPr>
          <w:noProof/>
        </w:rPr>
        <w:drawing>
          <wp:inline distT="0" distB="0" distL="0" distR="0" wp14:anchorId="1F4E1C91" wp14:editId="12AA9ECD">
            <wp:extent cx="5562600" cy="2482850"/>
            <wp:effectExtent l="19050" t="0" r="0" b="0"/>
            <wp:docPr id="1" name="Picture 1" descr="90698q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90698q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248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1E43" w:rsidRDefault="006C1E43" w:rsidP="00AB3DCE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AB3DCE" w:rsidRPr="005E53F7" w:rsidRDefault="00A430A7" w:rsidP="005E53F7">
      <w:pPr>
        <w:pStyle w:val="indent2"/>
        <w:rPr>
          <w:b/>
        </w:rPr>
      </w:pPr>
      <w:r>
        <w:rPr>
          <w:b/>
        </w:rPr>
        <w:lastRenderedPageBreak/>
        <w:t>19.</w:t>
      </w:r>
      <w:r w:rsidR="005E53F7">
        <w:rPr>
          <w:b/>
        </w:rPr>
        <w:t xml:space="preserve"> </w:t>
      </w:r>
      <w:r w:rsidR="00AB3DCE" w:rsidRPr="00B6380D">
        <w:t>Complete the reaction scheme below by:</w:t>
      </w:r>
    </w:p>
    <w:p w:rsidR="00AB3DCE" w:rsidRPr="00B6380D" w:rsidRDefault="00DF143C" w:rsidP="00AB3DCE">
      <w:pPr>
        <w:pStyle w:val="indent2"/>
      </w:pPr>
      <w:r w:rsidRPr="00DF143C">
        <w:rPr>
          <w:b/>
        </w:rPr>
        <w:t xml:space="preserve">a) </w:t>
      </w:r>
      <w:proofErr w:type="spellStart"/>
      <w:proofErr w:type="gramStart"/>
      <w:r w:rsidR="00AB3DCE" w:rsidRPr="00DF143C">
        <w:rPr>
          <w:b/>
        </w:rPr>
        <w:t>i</w:t>
      </w:r>
      <w:proofErr w:type="spellEnd"/>
      <w:proofErr w:type="gramEnd"/>
      <w:r w:rsidR="00AB3DCE" w:rsidRPr="00DF143C">
        <w:rPr>
          <w:b/>
        </w:rPr>
        <w:t>)</w:t>
      </w:r>
      <w:r>
        <w:t xml:space="preserve">  </w:t>
      </w:r>
      <w:r w:rsidR="00AB3DCE" w:rsidRPr="00B6380D">
        <w:t xml:space="preserve">identifying the three reagents  </w:t>
      </w:r>
    </w:p>
    <w:p w:rsidR="00AB3DCE" w:rsidRPr="00B6380D" w:rsidRDefault="00AB3DCE" w:rsidP="00AB3DCE">
      <w:pPr>
        <w:pStyle w:val="indent2"/>
      </w:pPr>
      <w:r w:rsidRPr="00DF143C">
        <w:rPr>
          <w:b/>
        </w:rPr>
        <w:t>ii)</w:t>
      </w:r>
      <w:r w:rsidR="00DF143C">
        <w:t xml:space="preserve">  </w:t>
      </w:r>
      <w:proofErr w:type="gramStart"/>
      <w:r w:rsidRPr="00B6380D">
        <w:t>drawing</w:t>
      </w:r>
      <w:proofErr w:type="gramEnd"/>
      <w:r w:rsidRPr="00B6380D">
        <w:t xml:space="preserve"> the structures of compounds X and Y</w:t>
      </w:r>
    </w:p>
    <w:p w:rsidR="00AB3DCE" w:rsidRPr="00B6380D" w:rsidRDefault="00AB3DCE" w:rsidP="00AB3DCE">
      <w:pPr>
        <w:pStyle w:val="indent2"/>
      </w:pPr>
      <w:r w:rsidRPr="00DF143C">
        <w:rPr>
          <w:b/>
        </w:rPr>
        <w:t>iii)</w:t>
      </w:r>
      <w:r w:rsidR="00DF143C">
        <w:t xml:space="preserve">  </w:t>
      </w:r>
      <w:proofErr w:type="gramStart"/>
      <w:r w:rsidRPr="00B6380D">
        <w:t>naming</w:t>
      </w:r>
      <w:proofErr w:type="gramEnd"/>
      <w:r w:rsidRPr="00B6380D">
        <w:t xml:space="preserve"> organic compounds X and Y, and the compound with formula CH</w:t>
      </w:r>
      <w:r w:rsidRPr="00B6380D">
        <w:rPr>
          <w:vertAlign w:val="subscript"/>
        </w:rPr>
        <w:t>3</w:t>
      </w:r>
      <w:r w:rsidRPr="00B6380D">
        <w:t>CH</w:t>
      </w:r>
      <w:r w:rsidRPr="00B6380D">
        <w:rPr>
          <w:vertAlign w:val="subscript"/>
        </w:rPr>
        <w:t>2</w:t>
      </w:r>
      <w:r w:rsidRPr="00B6380D">
        <w:t>COCl</w:t>
      </w:r>
    </w:p>
    <w:p w:rsidR="00AB3DCE" w:rsidRPr="00B6380D" w:rsidRDefault="00AB3DCE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AB3DCE" w:rsidRPr="00B6380D" w:rsidRDefault="00AB3DCE" w:rsidP="00DF143C">
      <w:pPr>
        <w:pStyle w:val="Line20mm"/>
        <w:pBdr>
          <w:bottom w:val="none" w:sz="0" w:space="0" w:color="auto"/>
        </w:pBdr>
        <w:spacing w:before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6380D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4959034" cy="8074325"/>
            <wp:effectExtent l="19050" t="0" r="0" b="0"/>
            <wp:docPr id="54" name="Picture 1" descr="90698q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90698q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16" cy="8079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53F7" w:rsidRDefault="005E53F7" w:rsidP="00AB3DCE">
      <w:pPr>
        <w:pStyle w:val="indent1"/>
        <w:rPr>
          <w:b/>
        </w:rPr>
      </w:pPr>
    </w:p>
    <w:p w:rsidR="005E53F7" w:rsidRDefault="005E53F7" w:rsidP="00AB3DCE">
      <w:pPr>
        <w:pStyle w:val="indent1"/>
        <w:rPr>
          <w:b/>
        </w:rPr>
      </w:pPr>
    </w:p>
    <w:p w:rsidR="005E53F7" w:rsidRDefault="005E53F7" w:rsidP="00AB3DCE">
      <w:pPr>
        <w:pStyle w:val="indent1"/>
        <w:rPr>
          <w:b/>
        </w:rPr>
      </w:pPr>
    </w:p>
    <w:p w:rsidR="005E53F7" w:rsidRDefault="005E53F7" w:rsidP="00AB3DCE">
      <w:pPr>
        <w:pStyle w:val="indent1"/>
        <w:rPr>
          <w:b/>
        </w:rPr>
      </w:pPr>
    </w:p>
    <w:p w:rsidR="005E53F7" w:rsidRDefault="005E53F7" w:rsidP="00AB3DCE">
      <w:pPr>
        <w:pStyle w:val="indent1"/>
        <w:rPr>
          <w:b/>
        </w:rPr>
      </w:pPr>
    </w:p>
    <w:p w:rsidR="00DF143C" w:rsidRDefault="00DF143C" w:rsidP="00AB3DCE">
      <w:pPr>
        <w:pStyle w:val="indent1"/>
      </w:pPr>
      <w:r w:rsidRPr="00DF143C">
        <w:rPr>
          <w:b/>
        </w:rPr>
        <w:lastRenderedPageBreak/>
        <w:t>b)</w:t>
      </w:r>
      <w:r>
        <w:t xml:space="preserve"> </w:t>
      </w:r>
      <w:r w:rsidR="00AB3DCE" w:rsidRPr="00B6380D">
        <w:t>Each of the parts (</w:t>
      </w:r>
      <w:proofErr w:type="spellStart"/>
      <w:r w:rsidR="00AB3DCE" w:rsidRPr="00B6380D">
        <w:t>i</w:t>
      </w:r>
      <w:proofErr w:type="spellEnd"/>
      <w:r w:rsidR="00AB3DCE" w:rsidRPr="00B6380D">
        <w:t>) – (iii) below refers to one step in the reaction s</w:t>
      </w:r>
      <w:r>
        <w:t>cheme. For each part,</w:t>
      </w:r>
    </w:p>
    <w:p w:rsidR="00AB3DCE" w:rsidRPr="00B6380D" w:rsidRDefault="00AB3DCE" w:rsidP="00AB3DCE">
      <w:pPr>
        <w:pStyle w:val="indent1"/>
      </w:pPr>
      <w:proofErr w:type="gramStart"/>
      <w:r w:rsidRPr="00B6380D">
        <w:t>identify</w:t>
      </w:r>
      <w:proofErr w:type="gramEnd"/>
      <w:r w:rsidRPr="00B6380D">
        <w:t xml:space="preserve"> the </w:t>
      </w:r>
      <w:r w:rsidRPr="00B6380D">
        <w:rPr>
          <w:b/>
        </w:rPr>
        <w:t>type of reaction</w:t>
      </w:r>
      <w:r w:rsidRPr="00B6380D">
        <w:t xml:space="preserve"> (from the given list) and use the reaction in that step to explain the term.</w:t>
      </w:r>
    </w:p>
    <w:p w:rsidR="00AB3DCE" w:rsidRPr="00B6380D" w:rsidRDefault="00AB3DCE" w:rsidP="00C44EFD">
      <w:pPr>
        <w:pStyle w:val="indent1"/>
        <w:jc w:val="center"/>
        <w:rPr>
          <w:b/>
        </w:rPr>
      </w:pPr>
      <w:proofErr w:type="gramStart"/>
      <w:r w:rsidRPr="00B6380D">
        <w:rPr>
          <w:b/>
        </w:rPr>
        <w:t>addition</w:t>
      </w:r>
      <w:proofErr w:type="gramEnd"/>
      <w:r w:rsidRPr="00B6380D">
        <w:rPr>
          <w:b/>
        </w:rPr>
        <w:t xml:space="preserve">,    elimination,    oxidation,    </w:t>
      </w:r>
      <w:proofErr w:type="spellStart"/>
      <w:r w:rsidRPr="00B6380D">
        <w:rPr>
          <w:b/>
        </w:rPr>
        <w:t>polymerisation</w:t>
      </w:r>
      <w:proofErr w:type="spellEnd"/>
      <w:r w:rsidRPr="00B6380D">
        <w:rPr>
          <w:b/>
        </w:rPr>
        <w:t>,    substitution</w:t>
      </w:r>
    </w:p>
    <w:p w:rsidR="00DF143C" w:rsidRDefault="00AB3DCE" w:rsidP="00AB3DCE">
      <w:pPr>
        <w:pStyle w:val="indent1"/>
      </w:pPr>
      <w:proofErr w:type="spellStart"/>
      <w:r w:rsidRPr="00DF143C">
        <w:rPr>
          <w:b/>
        </w:rPr>
        <w:t>i</w:t>
      </w:r>
      <w:proofErr w:type="spellEnd"/>
      <w:r w:rsidRPr="00DF143C">
        <w:rPr>
          <w:b/>
        </w:rPr>
        <w:t>)</w:t>
      </w:r>
      <w:r w:rsidR="00DF143C">
        <w:t xml:space="preserve">  </w:t>
      </w:r>
      <w:r w:rsidRPr="00B6380D">
        <w:t>2-chloropropane is converted to propene.</w:t>
      </w:r>
    </w:p>
    <w:p w:rsidR="00DF143C" w:rsidRDefault="00DF143C" w:rsidP="00AB3DCE">
      <w:pPr>
        <w:pStyle w:val="indent1"/>
      </w:pPr>
    </w:p>
    <w:p w:rsidR="005E53F7" w:rsidRDefault="005E53F7" w:rsidP="00AB3DCE">
      <w:pPr>
        <w:pStyle w:val="indent1"/>
      </w:pPr>
    </w:p>
    <w:p w:rsidR="00AB3DCE" w:rsidRPr="00C44EFD" w:rsidRDefault="00DF143C" w:rsidP="00C44EFD">
      <w:pPr>
        <w:pStyle w:val="indent1"/>
      </w:pPr>
      <w:r w:rsidRPr="00DF143C">
        <w:rPr>
          <w:b/>
        </w:rPr>
        <w:t>ii)</w:t>
      </w:r>
      <w:r>
        <w:t xml:space="preserve">  </w:t>
      </w:r>
      <w:r w:rsidR="00AB3DCE" w:rsidRPr="00B6380D">
        <w:t>Compound X (the minor produc</w:t>
      </w:r>
      <w:r w:rsidR="00C44EFD">
        <w:t>t) is converted to propan-1-ol.</w:t>
      </w:r>
    </w:p>
    <w:p w:rsidR="00DF143C" w:rsidRDefault="00DF143C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5E53F7" w:rsidRPr="00B6380D" w:rsidRDefault="005E53F7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AB3DCE" w:rsidRPr="00B6380D" w:rsidRDefault="00AB3DCE" w:rsidP="00AB3DCE">
      <w:pPr>
        <w:pStyle w:val="indent1"/>
      </w:pPr>
      <w:r w:rsidRPr="00DF143C">
        <w:rPr>
          <w:b/>
        </w:rPr>
        <w:t>iii)</w:t>
      </w:r>
      <w:r w:rsidRPr="00DF143C">
        <w:rPr>
          <w:b/>
        </w:rPr>
        <w:tab/>
      </w:r>
      <w:r w:rsidRPr="00B6380D">
        <w:t xml:space="preserve">Propan-1-ol is converted to </w:t>
      </w:r>
      <w:proofErr w:type="spellStart"/>
      <w:r w:rsidRPr="00B6380D">
        <w:t>propanoic</w:t>
      </w:r>
      <w:proofErr w:type="spellEnd"/>
      <w:r w:rsidRPr="00B6380D">
        <w:t xml:space="preserve"> acid.</w:t>
      </w:r>
    </w:p>
    <w:p w:rsidR="00AB3DCE" w:rsidRDefault="00AB3DCE" w:rsidP="00AB3DCE">
      <w:pPr>
        <w:pStyle w:val="indent1"/>
        <w:ind w:left="0" w:firstLine="0"/>
      </w:pPr>
    </w:p>
    <w:p w:rsidR="005E53F7" w:rsidRPr="00B6380D" w:rsidRDefault="005E53F7" w:rsidP="00AB3DCE">
      <w:pPr>
        <w:pStyle w:val="indent1"/>
        <w:ind w:left="0" w:firstLine="0"/>
      </w:pPr>
    </w:p>
    <w:p w:rsidR="00DF143C" w:rsidRDefault="00AB3DCE" w:rsidP="00AB3DCE">
      <w:pPr>
        <w:pStyle w:val="indent1"/>
      </w:pPr>
      <w:r w:rsidRPr="00DF143C">
        <w:rPr>
          <w:b/>
        </w:rPr>
        <w:t>c)</w:t>
      </w:r>
      <w:r w:rsidR="00DF143C">
        <w:t xml:space="preserve">  </w:t>
      </w:r>
      <w:r w:rsidRPr="00B6380D">
        <w:t xml:space="preserve">When </w:t>
      </w:r>
      <w:proofErr w:type="spellStart"/>
      <w:r w:rsidRPr="00B6380D">
        <w:t>HBr</w:t>
      </w:r>
      <w:proofErr w:type="spellEnd"/>
      <w:r w:rsidRPr="00B6380D">
        <w:t xml:space="preserve"> is reacted with propene, there are </w:t>
      </w:r>
      <w:r w:rsidRPr="00B6380D">
        <w:rPr>
          <w:caps/>
        </w:rPr>
        <w:t>two</w:t>
      </w:r>
      <w:r w:rsidRPr="00B6380D">
        <w:t xml:space="preserve"> possible prod</w:t>
      </w:r>
      <w:r w:rsidR="00DF143C">
        <w:t>ucts. Discuss how the compounds</w:t>
      </w:r>
    </w:p>
    <w:p w:rsidR="00DF143C" w:rsidRDefault="00AB3DCE" w:rsidP="00AB3DCE">
      <w:pPr>
        <w:pStyle w:val="indent1"/>
      </w:pPr>
      <w:proofErr w:type="gramStart"/>
      <w:r w:rsidRPr="00B6380D">
        <w:t>formed</w:t>
      </w:r>
      <w:proofErr w:type="gramEnd"/>
      <w:r w:rsidRPr="00B6380D">
        <w:t xml:space="preserve"> in </w:t>
      </w:r>
      <w:r w:rsidR="009F5D04">
        <w:t>this reaction scheme</w:t>
      </w:r>
      <w:r w:rsidRPr="00B6380D">
        <w:t xml:space="preserve"> would vary if these two pro</w:t>
      </w:r>
      <w:r w:rsidR="00DF143C">
        <w:t>ducts were not separated before</w:t>
      </w:r>
    </w:p>
    <w:p w:rsidR="00AB3DCE" w:rsidRPr="00B6380D" w:rsidRDefault="00AB3DCE" w:rsidP="00AB3DCE">
      <w:pPr>
        <w:pStyle w:val="indent1"/>
      </w:pPr>
      <w:proofErr w:type="gramStart"/>
      <w:r w:rsidRPr="00B6380D">
        <w:t>reagent</w:t>
      </w:r>
      <w:proofErr w:type="gramEnd"/>
      <w:r w:rsidRPr="00B6380D">
        <w:t xml:space="preserve"> 2 is added.</w:t>
      </w:r>
    </w:p>
    <w:p w:rsidR="00AB3DCE" w:rsidRPr="00B6380D" w:rsidRDefault="00AB3DCE" w:rsidP="00AB3DCE">
      <w:pPr>
        <w:pStyle w:val="indent1"/>
      </w:pPr>
    </w:p>
    <w:p w:rsidR="00AB3DCE" w:rsidRPr="00B6380D" w:rsidRDefault="00AB3DCE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AB3DCE" w:rsidRPr="00B6380D" w:rsidRDefault="00AB3DCE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3858CD" w:rsidRPr="00DF143C" w:rsidRDefault="003858C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3858CD" w:rsidRPr="00DF143C" w:rsidRDefault="003858C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AB3DCE" w:rsidRPr="00DF143C" w:rsidRDefault="005E53F7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="00A430A7">
        <w:rPr>
          <w:rFonts w:ascii="Times New Roman" w:hAnsi="Times New Roman"/>
          <w:b/>
          <w:sz w:val="24"/>
          <w:szCs w:val="24"/>
        </w:rPr>
        <w:t xml:space="preserve">. </w:t>
      </w:r>
      <w:r w:rsidR="00AB3DCE" w:rsidRPr="00DF143C">
        <w:rPr>
          <w:rFonts w:ascii="Times New Roman" w:hAnsi="Times New Roman"/>
          <w:sz w:val="24"/>
          <w:szCs w:val="24"/>
        </w:rPr>
        <w:t xml:space="preserve">The following reactions involve the loss of water. Clearly show the </w:t>
      </w:r>
      <w:r w:rsidR="00AB3DCE" w:rsidRPr="00DF143C">
        <w:rPr>
          <w:rFonts w:ascii="Times New Roman" w:hAnsi="Times New Roman"/>
          <w:b/>
          <w:sz w:val="24"/>
          <w:szCs w:val="24"/>
        </w:rPr>
        <w:t>structure</w:t>
      </w:r>
      <w:r w:rsidR="00AB3DCE" w:rsidRPr="00DF143C">
        <w:rPr>
          <w:rFonts w:ascii="Times New Roman" w:hAnsi="Times New Roman"/>
          <w:sz w:val="24"/>
          <w:szCs w:val="24"/>
        </w:rPr>
        <w:t xml:space="preserve"> of one major organic product of each of these reactions.</w:t>
      </w:r>
    </w:p>
    <w:p w:rsidR="00AB3DCE" w:rsidRPr="00DF143C" w:rsidRDefault="00AB3DCE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  <w:r w:rsidRPr="00DF143C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3364727" cy="940280"/>
            <wp:effectExtent l="19050" t="0" r="7123" b="0"/>
            <wp:docPr id="10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8463" cy="941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3DCE" w:rsidRPr="00DF143C" w:rsidRDefault="00AB3DCE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  <w:r w:rsidRPr="00DF143C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3258988" cy="899664"/>
            <wp:effectExtent l="19050" t="0" r="0" b="0"/>
            <wp:docPr id="10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824" cy="899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7BCF" w:rsidRPr="00C44EFD" w:rsidRDefault="00AB3DCE" w:rsidP="00C44EFD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sz w:val="24"/>
          <w:szCs w:val="24"/>
        </w:rPr>
      </w:pPr>
      <w:r w:rsidRPr="00DF143C">
        <w:rPr>
          <w:rFonts w:ascii="Times New Roman" w:hAnsi="Times New Roman"/>
          <w:sz w:val="24"/>
          <w:szCs w:val="24"/>
        </w:rPr>
        <w:t>Identify the type of reaction that i</w:t>
      </w:r>
      <w:r w:rsidR="00C44EFD">
        <w:rPr>
          <w:rFonts w:ascii="Times New Roman" w:hAnsi="Times New Roman"/>
          <w:sz w:val="24"/>
          <w:szCs w:val="24"/>
        </w:rPr>
        <w:t>s occurring in each case above:</w:t>
      </w:r>
    </w:p>
    <w:p w:rsidR="009F5D04" w:rsidRDefault="009F5D04" w:rsidP="00BB4C32">
      <w:pPr>
        <w:pStyle w:val="Default"/>
        <w:jc w:val="right"/>
        <w:rPr>
          <w:sz w:val="20"/>
          <w:szCs w:val="20"/>
        </w:rPr>
      </w:pPr>
    </w:p>
    <w:p w:rsidR="005E53F7" w:rsidRDefault="005E53F7" w:rsidP="00BB4C32">
      <w:pPr>
        <w:pStyle w:val="Default"/>
        <w:jc w:val="right"/>
        <w:rPr>
          <w:sz w:val="20"/>
          <w:szCs w:val="20"/>
        </w:rPr>
      </w:pPr>
    </w:p>
    <w:p w:rsidR="005E53F7" w:rsidRDefault="005E53F7" w:rsidP="00BB4C32">
      <w:pPr>
        <w:pStyle w:val="Default"/>
        <w:jc w:val="right"/>
        <w:rPr>
          <w:sz w:val="20"/>
          <w:szCs w:val="20"/>
        </w:rPr>
      </w:pPr>
    </w:p>
    <w:p w:rsidR="005E53F7" w:rsidRDefault="005E53F7" w:rsidP="00BB4C32">
      <w:pPr>
        <w:pStyle w:val="Default"/>
        <w:jc w:val="right"/>
        <w:rPr>
          <w:sz w:val="20"/>
          <w:szCs w:val="20"/>
        </w:rPr>
      </w:pPr>
    </w:p>
    <w:p w:rsidR="005E53F7" w:rsidRDefault="005E53F7" w:rsidP="00BB4C32">
      <w:pPr>
        <w:pStyle w:val="Default"/>
        <w:jc w:val="right"/>
        <w:rPr>
          <w:sz w:val="20"/>
          <w:szCs w:val="20"/>
        </w:rPr>
      </w:pPr>
    </w:p>
    <w:p w:rsidR="005E53F7" w:rsidRDefault="005E53F7" w:rsidP="00BB4C32">
      <w:pPr>
        <w:pStyle w:val="Default"/>
        <w:jc w:val="right"/>
        <w:rPr>
          <w:sz w:val="20"/>
          <w:szCs w:val="20"/>
        </w:rPr>
      </w:pPr>
    </w:p>
    <w:p w:rsidR="005E53F7" w:rsidRDefault="005E53F7" w:rsidP="00BB4C32">
      <w:pPr>
        <w:pStyle w:val="Default"/>
        <w:jc w:val="right"/>
        <w:rPr>
          <w:sz w:val="20"/>
          <w:szCs w:val="20"/>
        </w:rPr>
      </w:pPr>
    </w:p>
    <w:p w:rsidR="005E53F7" w:rsidRDefault="005E53F7" w:rsidP="00BB4C32">
      <w:pPr>
        <w:pStyle w:val="Default"/>
        <w:jc w:val="right"/>
        <w:rPr>
          <w:sz w:val="20"/>
          <w:szCs w:val="20"/>
        </w:rPr>
      </w:pPr>
    </w:p>
    <w:p w:rsidR="005E53F7" w:rsidRDefault="005E53F7" w:rsidP="00BB4C32">
      <w:pPr>
        <w:pStyle w:val="Default"/>
        <w:jc w:val="right"/>
        <w:rPr>
          <w:sz w:val="20"/>
          <w:szCs w:val="20"/>
        </w:rPr>
      </w:pPr>
    </w:p>
    <w:p w:rsidR="005E53F7" w:rsidRDefault="005E53F7" w:rsidP="00BB4C32">
      <w:pPr>
        <w:pStyle w:val="Default"/>
        <w:jc w:val="right"/>
        <w:rPr>
          <w:sz w:val="20"/>
          <w:szCs w:val="20"/>
        </w:rPr>
      </w:pPr>
    </w:p>
    <w:p w:rsidR="005E53F7" w:rsidRDefault="005E53F7" w:rsidP="00BB4C32">
      <w:pPr>
        <w:pStyle w:val="Default"/>
        <w:jc w:val="right"/>
        <w:rPr>
          <w:sz w:val="20"/>
          <w:szCs w:val="20"/>
        </w:rPr>
      </w:pPr>
    </w:p>
    <w:p w:rsidR="005E53F7" w:rsidRDefault="005E53F7" w:rsidP="00BB4C32">
      <w:pPr>
        <w:pStyle w:val="Default"/>
        <w:jc w:val="right"/>
        <w:rPr>
          <w:sz w:val="20"/>
          <w:szCs w:val="20"/>
        </w:rPr>
      </w:pPr>
    </w:p>
    <w:p w:rsidR="005E53F7" w:rsidRDefault="005E53F7" w:rsidP="00BB4C32">
      <w:pPr>
        <w:pStyle w:val="Default"/>
        <w:jc w:val="right"/>
        <w:rPr>
          <w:sz w:val="20"/>
          <w:szCs w:val="20"/>
        </w:rPr>
      </w:pPr>
    </w:p>
    <w:p w:rsidR="005E53F7" w:rsidRDefault="005E53F7" w:rsidP="00BB4C32">
      <w:pPr>
        <w:pStyle w:val="Default"/>
        <w:jc w:val="right"/>
        <w:rPr>
          <w:sz w:val="20"/>
          <w:szCs w:val="20"/>
        </w:rPr>
      </w:pPr>
    </w:p>
    <w:p w:rsidR="005E53F7" w:rsidRDefault="005E53F7" w:rsidP="00BB4C32">
      <w:pPr>
        <w:pStyle w:val="Default"/>
        <w:jc w:val="right"/>
        <w:rPr>
          <w:sz w:val="20"/>
          <w:szCs w:val="20"/>
        </w:rPr>
      </w:pPr>
    </w:p>
    <w:p w:rsidR="005E53F7" w:rsidRDefault="005E53F7" w:rsidP="00BB4C32">
      <w:pPr>
        <w:pStyle w:val="Default"/>
        <w:jc w:val="right"/>
        <w:rPr>
          <w:sz w:val="20"/>
          <w:szCs w:val="20"/>
        </w:rPr>
      </w:pPr>
    </w:p>
    <w:p w:rsidR="005E53F7" w:rsidRDefault="005E53F7" w:rsidP="00BB4C32">
      <w:pPr>
        <w:pStyle w:val="Default"/>
        <w:jc w:val="right"/>
        <w:rPr>
          <w:sz w:val="20"/>
          <w:szCs w:val="20"/>
        </w:rPr>
      </w:pPr>
    </w:p>
    <w:p w:rsidR="005E53F7" w:rsidRDefault="005E53F7" w:rsidP="00BB4C32">
      <w:pPr>
        <w:pStyle w:val="Default"/>
        <w:jc w:val="right"/>
        <w:rPr>
          <w:sz w:val="20"/>
          <w:szCs w:val="20"/>
        </w:rPr>
      </w:pPr>
    </w:p>
    <w:p w:rsidR="005E53F7" w:rsidRDefault="005E53F7" w:rsidP="00BB4C32">
      <w:pPr>
        <w:pStyle w:val="Default"/>
        <w:jc w:val="right"/>
        <w:rPr>
          <w:sz w:val="20"/>
          <w:szCs w:val="20"/>
        </w:rPr>
      </w:pPr>
    </w:p>
    <w:p w:rsidR="005E53F7" w:rsidRDefault="005E53F7" w:rsidP="00BB4C32">
      <w:pPr>
        <w:pStyle w:val="Default"/>
        <w:jc w:val="right"/>
        <w:rPr>
          <w:sz w:val="20"/>
          <w:szCs w:val="20"/>
        </w:rPr>
      </w:pPr>
    </w:p>
    <w:p w:rsidR="005E53F7" w:rsidRDefault="005E53F7" w:rsidP="00BB4C32">
      <w:pPr>
        <w:pStyle w:val="Default"/>
        <w:jc w:val="right"/>
        <w:rPr>
          <w:sz w:val="20"/>
          <w:szCs w:val="20"/>
        </w:rPr>
      </w:pPr>
    </w:p>
    <w:p w:rsidR="005E53F7" w:rsidRDefault="005E53F7" w:rsidP="00BB4C32">
      <w:pPr>
        <w:pStyle w:val="Default"/>
        <w:jc w:val="right"/>
        <w:rPr>
          <w:sz w:val="20"/>
          <w:szCs w:val="20"/>
        </w:rPr>
      </w:pPr>
    </w:p>
    <w:p w:rsidR="005E53F7" w:rsidRDefault="005E53F7" w:rsidP="00BB4C32">
      <w:pPr>
        <w:pStyle w:val="Default"/>
        <w:jc w:val="right"/>
        <w:rPr>
          <w:sz w:val="20"/>
          <w:szCs w:val="20"/>
        </w:rPr>
      </w:pPr>
    </w:p>
    <w:p w:rsidR="005E53F7" w:rsidRDefault="005E53F7" w:rsidP="00BB4C32">
      <w:pPr>
        <w:pStyle w:val="Default"/>
        <w:jc w:val="right"/>
        <w:rPr>
          <w:sz w:val="20"/>
          <w:szCs w:val="20"/>
        </w:rPr>
      </w:pPr>
    </w:p>
    <w:p w:rsidR="005E53F7" w:rsidRDefault="005E53F7" w:rsidP="00BB4C32">
      <w:pPr>
        <w:pStyle w:val="Default"/>
        <w:jc w:val="right"/>
        <w:rPr>
          <w:sz w:val="20"/>
          <w:szCs w:val="20"/>
        </w:rPr>
      </w:pPr>
    </w:p>
    <w:p w:rsidR="005E53F7" w:rsidRDefault="005E53F7" w:rsidP="00BB4C32">
      <w:pPr>
        <w:pStyle w:val="Default"/>
        <w:jc w:val="right"/>
        <w:rPr>
          <w:sz w:val="20"/>
          <w:szCs w:val="20"/>
        </w:rPr>
      </w:pPr>
    </w:p>
    <w:p w:rsidR="00BB4C32" w:rsidRPr="00DE4BD4" w:rsidRDefault="00A430A7" w:rsidP="00BB4C32">
      <w:pPr>
        <w:pStyle w:val="Default"/>
        <w:jc w:val="right"/>
      </w:pPr>
      <w:r>
        <w:rPr>
          <w:sz w:val="20"/>
          <w:szCs w:val="20"/>
        </w:rPr>
        <w:t>© 2016</w:t>
      </w:r>
      <w:r w:rsidR="00BB4C32" w:rsidRPr="00DE4BD4">
        <w:rPr>
          <w:sz w:val="20"/>
          <w:szCs w:val="20"/>
        </w:rPr>
        <w:t xml:space="preserve"> </w:t>
      </w:r>
      <w:hyperlink r:id="rId24" w:history="1">
        <w:r w:rsidR="00BB4C32" w:rsidRPr="00DE4BD4">
          <w:rPr>
            <w:rStyle w:val="Hyperlink"/>
            <w:sz w:val="20"/>
            <w:szCs w:val="20"/>
          </w:rPr>
          <w:t>http://www.chemicalminds.wikispaces.com</w:t>
        </w:r>
      </w:hyperlink>
    </w:p>
    <w:p w:rsidR="0026371F" w:rsidRPr="00BB4C32" w:rsidRDefault="00BB4C32" w:rsidP="00BB4C32">
      <w:pPr>
        <w:jc w:val="right"/>
        <w:rPr>
          <w:rStyle w:val="Strong"/>
          <w:b w:val="0"/>
          <w:bCs w:val="0"/>
          <w:sz w:val="20"/>
          <w:szCs w:val="20"/>
        </w:rPr>
      </w:pPr>
      <w:r w:rsidRPr="00DE4BD4">
        <w:rPr>
          <w:sz w:val="20"/>
          <w:szCs w:val="20"/>
        </w:rPr>
        <w:t>NCEA questions and answers reproduced with permission from NZQA</w:t>
      </w:r>
    </w:p>
    <w:sectPr w:rsidR="0026371F" w:rsidRPr="00BB4C32" w:rsidSect="00B432EF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MT">
    <w:altName w:val="Arial 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E7877"/>
    <w:multiLevelType w:val="hybridMultilevel"/>
    <w:tmpl w:val="B5C02292"/>
    <w:lvl w:ilvl="0" w:tplc="FA66776C">
      <w:start w:val="1"/>
      <w:numFmt w:val="lowerRoman"/>
      <w:lvlText w:val="(%1)"/>
      <w:lvlJc w:val="left"/>
      <w:pPr>
        <w:tabs>
          <w:tab w:val="num" w:pos="1440"/>
        </w:tabs>
        <w:ind w:left="1440" w:hanging="88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1" w15:restartNumberingAfterBreak="0">
    <w:nsid w:val="0F7B0925"/>
    <w:multiLevelType w:val="multilevel"/>
    <w:tmpl w:val="F962D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F9277E"/>
    <w:multiLevelType w:val="multilevel"/>
    <w:tmpl w:val="95F6A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F94973"/>
    <w:multiLevelType w:val="multilevel"/>
    <w:tmpl w:val="F4702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E287D4A"/>
    <w:multiLevelType w:val="hybridMultilevel"/>
    <w:tmpl w:val="4E4ABCFA"/>
    <w:lvl w:ilvl="0" w:tplc="854C3DA0">
      <w:start w:val="1"/>
      <w:numFmt w:val="lowerLetter"/>
      <w:pStyle w:val="LetteredTask"/>
      <w:lvlText w:val="(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</w:rPr>
    </w:lvl>
    <w:lvl w:ilvl="1" w:tplc="A7A4D3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564AC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2E3B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8EAE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24A7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E6840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8EB8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8601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38E01B9"/>
    <w:multiLevelType w:val="hybridMultilevel"/>
    <w:tmpl w:val="38D6E4B2"/>
    <w:lvl w:ilvl="0" w:tplc="322A7A74">
      <w:start w:val="1"/>
      <w:numFmt w:val="bullet"/>
      <w:pStyle w:val="BulletedPoin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80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Wingdings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Wingdings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Wingdings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4"/>
    <w:lvlOverride w:ilvl="0">
      <w:startOverride w:val="1"/>
    </w:lvlOverride>
  </w:num>
  <w:num w:numId="4">
    <w:abstractNumId w:val="5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43FA1"/>
    <w:rsid w:val="0002776F"/>
    <w:rsid w:val="00043FA1"/>
    <w:rsid w:val="00045731"/>
    <w:rsid w:val="00077F68"/>
    <w:rsid w:val="000F17D1"/>
    <w:rsid w:val="00111A7F"/>
    <w:rsid w:val="00125151"/>
    <w:rsid w:val="00135FED"/>
    <w:rsid w:val="0015362F"/>
    <w:rsid w:val="0016687C"/>
    <w:rsid w:val="00196953"/>
    <w:rsid w:val="001A58C7"/>
    <w:rsid w:val="001A7E48"/>
    <w:rsid w:val="001B63DC"/>
    <w:rsid w:val="001C58BB"/>
    <w:rsid w:val="001E4C90"/>
    <w:rsid w:val="001F6157"/>
    <w:rsid w:val="00233F9A"/>
    <w:rsid w:val="00250352"/>
    <w:rsid w:val="0026371F"/>
    <w:rsid w:val="00280155"/>
    <w:rsid w:val="002C22F3"/>
    <w:rsid w:val="002C3994"/>
    <w:rsid w:val="002D1787"/>
    <w:rsid w:val="00305A70"/>
    <w:rsid w:val="003560D0"/>
    <w:rsid w:val="003569DA"/>
    <w:rsid w:val="003858CD"/>
    <w:rsid w:val="003B3AEB"/>
    <w:rsid w:val="003C374F"/>
    <w:rsid w:val="004179E5"/>
    <w:rsid w:val="0044226C"/>
    <w:rsid w:val="00442334"/>
    <w:rsid w:val="00443107"/>
    <w:rsid w:val="004B4FF0"/>
    <w:rsid w:val="004E08F8"/>
    <w:rsid w:val="00501A6A"/>
    <w:rsid w:val="00581F1D"/>
    <w:rsid w:val="00591F99"/>
    <w:rsid w:val="005B4DD1"/>
    <w:rsid w:val="005C3300"/>
    <w:rsid w:val="005E53F7"/>
    <w:rsid w:val="006136B8"/>
    <w:rsid w:val="00632B28"/>
    <w:rsid w:val="00692C57"/>
    <w:rsid w:val="00697C93"/>
    <w:rsid w:val="006A5621"/>
    <w:rsid w:val="006B255F"/>
    <w:rsid w:val="006C18FE"/>
    <w:rsid w:val="006C1E43"/>
    <w:rsid w:val="00701B86"/>
    <w:rsid w:val="00713F58"/>
    <w:rsid w:val="00714243"/>
    <w:rsid w:val="0074252D"/>
    <w:rsid w:val="00756EB2"/>
    <w:rsid w:val="007856E9"/>
    <w:rsid w:val="0079115C"/>
    <w:rsid w:val="00797EDC"/>
    <w:rsid w:val="007A04A2"/>
    <w:rsid w:val="007C0ADB"/>
    <w:rsid w:val="007F3A18"/>
    <w:rsid w:val="00802686"/>
    <w:rsid w:val="00802D40"/>
    <w:rsid w:val="00847BCF"/>
    <w:rsid w:val="008931A1"/>
    <w:rsid w:val="00897683"/>
    <w:rsid w:val="008C068B"/>
    <w:rsid w:val="008E031B"/>
    <w:rsid w:val="008E48A7"/>
    <w:rsid w:val="00940E08"/>
    <w:rsid w:val="0094379A"/>
    <w:rsid w:val="00944B4C"/>
    <w:rsid w:val="00961748"/>
    <w:rsid w:val="00965089"/>
    <w:rsid w:val="009B1833"/>
    <w:rsid w:val="009B1FBB"/>
    <w:rsid w:val="009E0736"/>
    <w:rsid w:val="009E37FE"/>
    <w:rsid w:val="009F5D04"/>
    <w:rsid w:val="00A430A7"/>
    <w:rsid w:val="00A645C3"/>
    <w:rsid w:val="00A84A19"/>
    <w:rsid w:val="00A90EFB"/>
    <w:rsid w:val="00A93DF6"/>
    <w:rsid w:val="00AA321D"/>
    <w:rsid w:val="00AB3DCE"/>
    <w:rsid w:val="00AD17BD"/>
    <w:rsid w:val="00AF27D4"/>
    <w:rsid w:val="00B025F0"/>
    <w:rsid w:val="00B03134"/>
    <w:rsid w:val="00B06AF2"/>
    <w:rsid w:val="00B333F1"/>
    <w:rsid w:val="00B424DB"/>
    <w:rsid w:val="00B432EF"/>
    <w:rsid w:val="00BB4C32"/>
    <w:rsid w:val="00BE67E8"/>
    <w:rsid w:val="00BF6A49"/>
    <w:rsid w:val="00BF7EFA"/>
    <w:rsid w:val="00C41D01"/>
    <w:rsid w:val="00C44EFD"/>
    <w:rsid w:val="00C87CB1"/>
    <w:rsid w:val="00CA1CE7"/>
    <w:rsid w:val="00CB3A65"/>
    <w:rsid w:val="00CB4087"/>
    <w:rsid w:val="00CD608E"/>
    <w:rsid w:val="00CE56DC"/>
    <w:rsid w:val="00CE68CD"/>
    <w:rsid w:val="00D00180"/>
    <w:rsid w:val="00D643F1"/>
    <w:rsid w:val="00D71286"/>
    <w:rsid w:val="00D9361B"/>
    <w:rsid w:val="00DB1C33"/>
    <w:rsid w:val="00DB764B"/>
    <w:rsid w:val="00DF143C"/>
    <w:rsid w:val="00E25279"/>
    <w:rsid w:val="00E33F1D"/>
    <w:rsid w:val="00E66FC5"/>
    <w:rsid w:val="00EC6939"/>
    <w:rsid w:val="00F27C5A"/>
    <w:rsid w:val="00F43414"/>
    <w:rsid w:val="00F4424E"/>
    <w:rsid w:val="00F728CE"/>
    <w:rsid w:val="00F92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373EEBA-F197-4BCF-8575-156710C7C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3FA1"/>
  </w:style>
  <w:style w:type="paragraph" w:styleId="Heading4">
    <w:name w:val="heading 4"/>
    <w:basedOn w:val="Normal"/>
    <w:link w:val="Heading4Char"/>
    <w:uiPriority w:val="9"/>
    <w:qFormat/>
    <w:rsid w:val="00250352"/>
    <w:pPr>
      <w:spacing w:before="100" w:beforeAutospacing="1" w:after="100" w:afterAutospacing="1"/>
      <w:outlineLvl w:val="3"/>
    </w:pPr>
    <w:rPr>
      <w:rFonts w:eastAsia="Times New Roman"/>
      <w:b/>
      <w:bCs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43FA1"/>
    <w:rPr>
      <w:b/>
      <w:bCs/>
    </w:rPr>
  </w:style>
  <w:style w:type="table" w:styleId="TableGrid">
    <w:name w:val="Table Grid"/>
    <w:basedOn w:val="TableNormal"/>
    <w:rsid w:val="0004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43FA1"/>
    <w:rPr>
      <w:color w:val="0000FF" w:themeColor="hyperlink"/>
      <w:u w:val="single"/>
    </w:rPr>
  </w:style>
  <w:style w:type="paragraph" w:customStyle="1" w:styleId="Pa6">
    <w:name w:val="Pa6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9">
    <w:name w:val="Pa9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8">
    <w:name w:val="Pa8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5">
    <w:name w:val="Pa5"/>
    <w:basedOn w:val="Normal"/>
    <w:next w:val="Normal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BodyText-NCEA">
    <w:name w:val="Body Text - NCEA"/>
    <w:basedOn w:val="Normal"/>
    <w:rsid w:val="0026371F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5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5F0"/>
    <w:rPr>
      <w:rFonts w:ascii="Tahoma" w:hAnsi="Tahoma" w:cs="Tahoma"/>
      <w:sz w:val="16"/>
      <w:szCs w:val="16"/>
    </w:rPr>
  </w:style>
  <w:style w:type="paragraph" w:customStyle="1" w:styleId="aBodyText10mmhanging">
    <w:name w:val="(a) Body Text (10mm hanging)"/>
    <w:basedOn w:val="BodyText-NCEA"/>
    <w:rsid w:val="00965089"/>
    <w:pPr>
      <w:ind w:left="567" w:hanging="567"/>
    </w:pPr>
  </w:style>
  <w:style w:type="paragraph" w:styleId="BodyText">
    <w:name w:val="Body Text"/>
    <w:basedOn w:val="Normal"/>
    <w:link w:val="BodyTextChar"/>
    <w:rsid w:val="00965089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965089"/>
    <w:rPr>
      <w:rFonts w:ascii="ArialMT" w:eastAsia="Times New Roman" w:hAnsi="ArialMT"/>
      <w:color w:val="000000"/>
      <w:sz w:val="22"/>
      <w:szCs w:val="22"/>
      <w:lang w:val="en-US"/>
    </w:rPr>
  </w:style>
  <w:style w:type="paragraph" w:customStyle="1" w:styleId="Pa17">
    <w:name w:val="Pa17"/>
    <w:basedOn w:val="Normal"/>
    <w:next w:val="Normal"/>
    <w:uiPriority w:val="99"/>
    <w:rsid w:val="00C87CB1"/>
    <w:pPr>
      <w:autoSpaceDE w:val="0"/>
      <w:autoSpaceDN w:val="0"/>
      <w:adjustRightInd w:val="0"/>
      <w:spacing w:line="241" w:lineRule="atLeast"/>
    </w:pPr>
  </w:style>
  <w:style w:type="character" w:customStyle="1" w:styleId="A12">
    <w:name w:val="A12"/>
    <w:uiPriority w:val="99"/>
    <w:rsid w:val="00C87CB1"/>
    <w:rPr>
      <w:color w:val="221E1F"/>
      <w:sz w:val="16"/>
      <w:szCs w:val="16"/>
    </w:rPr>
  </w:style>
  <w:style w:type="paragraph" w:customStyle="1" w:styleId="Noparagraphstyle">
    <w:name w:val="[No paragraph style]"/>
    <w:rsid w:val="00C87CB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" w:eastAsia="Times New Roman" w:hAnsi="Times"/>
      <w:color w:val="000000"/>
      <w:lang w:val="en-US"/>
    </w:rPr>
  </w:style>
  <w:style w:type="paragraph" w:customStyle="1" w:styleId="head1">
    <w:name w:val="head 1"/>
    <w:basedOn w:val="Normal"/>
    <w:rsid w:val="00C87CB1"/>
    <w:pPr>
      <w:widowControl w:val="0"/>
      <w:autoSpaceDE w:val="0"/>
      <w:autoSpaceDN w:val="0"/>
      <w:adjustRightInd w:val="0"/>
      <w:spacing w:line="288" w:lineRule="auto"/>
      <w:textAlignment w:val="baseline"/>
    </w:pPr>
    <w:rPr>
      <w:rFonts w:ascii="Arial" w:eastAsia="Times New Roman" w:hAnsi="Arial"/>
      <w:b/>
      <w:color w:val="000000"/>
      <w:lang w:val="en-US"/>
    </w:rPr>
  </w:style>
  <w:style w:type="paragraph" w:customStyle="1" w:styleId="Pa21">
    <w:name w:val="Pa21"/>
    <w:basedOn w:val="Normal"/>
    <w:next w:val="Normal"/>
    <w:uiPriority w:val="99"/>
    <w:rsid w:val="00C87CB1"/>
    <w:pPr>
      <w:autoSpaceDE w:val="0"/>
      <w:autoSpaceDN w:val="0"/>
      <w:adjustRightInd w:val="0"/>
      <w:spacing w:line="241" w:lineRule="atLeast"/>
    </w:pPr>
    <w:rPr>
      <w:rFonts w:ascii="Arial MT" w:hAnsi="Arial MT"/>
    </w:rPr>
  </w:style>
  <w:style w:type="paragraph" w:customStyle="1" w:styleId="Pa15">
    <w:name w:val="Pa15"/>
    <w:basedOn w:val="Normal"/>
    <w:next w:val="Normal"/>
    <w:uiPriority w:val="99"/>
    <w:rsid w:val="00591F99"/>
    <w:pPr>
      <w:autoSpaceDE w:val="0"/>
      <w:autoSpaceDN w:val="0"/>
      <w:adjustRightInd w:val="0"/>
      <w:spacing w:line="241" w:lineRule="atLeast"/>
    </w:pPr>
  </w:style>
  <w:style w:type="paragraph" w:customStyle="1" w:styleId="Pa7">
    <w:name w:val="Pa7"/>
    <w:basedOn w:val="Normal"/>
    <w:next w:val="Normal"/>
    <w:rsid w:val="00591F99"/>
    <w:pPr>
      <w:autoSpaceDE w:val="0"/>
      <w:autoSpaceDN w:val="0"/>
      <w:adjustRightInd w:val="0"/>
      <w:spacing w:line="241" w:lineRule="atLeast"/>
    </w:pPr>
  </w:style>
  <w:style w:type="paragraph" w:customStyle="1" w:styleId="Pa19">
    <w:name w:val="Pa19"/>
    <w:basedOn w:val="Normal"/>
    <w:next w:val="Normal"/>
    <w:uiPriority w:val="99"/>
    <w:rsid w:val="00591F99"/>
    <w:pPr>
      <w:autoSpaceDE w:val="0"/>
      <w:autoSpaceDN w:val="0"/>
      <w:adjustRightInd w:val="0"/>
      <w:spacing w:line="241" w:lineRule="atLeast"/>
    </w:pPr>
  </w:style>
  <w:style w:type="paragraph" w:customStyle="1" w:styleId="Pa24">
    <w:name w:val="Pa24"/>
    <w:basedOn w:val="Normal"/>
    <w:next w:val="Normal"/>
    <w:uiPriority w:val="99"/>
    <w:rsid w:val="00591F99"/>
    <w:pPr>
      <w:autoSpaceDE w:val="0"/>
      <w:autoSpaceDN w:val="0"/>
      <w:adjustRightInd w:val="0"/>
      <w:spacing w:line="241" w:lineRule="atLeast"/>
    </w:pPr>
  </w:style>
  <w:style w:type="paragraph" w:customStyle="1" w:styleId="Pa26">
    <w:name w:val="Pa26"/>
    <w:basedOn w:val="Normal"/>
    <w:next w:val="Normal"/>
    <w:uiPriority w:val="99"/>
    <w:rsid w:val="00591F99"/>
    <w:pPr>
      <w:autoSpaceDE w:val="0"/>
      <w:autoSpaceDN w:val="0"/>
      <w:adjustRightInd w:val="0"/>
      <w:spacing w:line="241" w:lineRule="atLeast"/>
    </w:pPr>
  </w:style>
  <w:style w:type="character" w:customStyle="1" w:styleId="A13">
    <w:name w:val="A13"/>
    <w:uiPriority w:val="99"/>
    <w:rsid w:val="00591F99"/>
    <w:rPr>
      <w:color w:val="221E1F"/>
      <w:sz w:val="16"/>
      <w:szCs w:val="16"/>
    </w:rPr>
  </w:style>
  <w:style w:type="paragraph" w:customStyle="1" w:styleId="Default">
    <w:name w:val="Default"/>
    <w:rsid w:val="00591F99"/>
    <w:pPr>
      <w:autoSpaceDE w:val="0"/>
      <w:autoSpaceDN w:val="0"/>
      <w:adjustRightInd w:val="0"/>
    </w:pPr>
    <w:rPr>
      <w:color w:val="000000"/>
    </w:rPr>
  </w:style>
  <w:style w:type="paragraph" w:customStyle="1" w:styleId="a">
    <w:name w:val="(a)"/>
    <w:basedOn w:val="BodyText"/>
    <w:rsid w:val="00591F99"/>
    <w:pPr>
      <w:suppressAutoHyphens w:val="0"/>
      <w:ind w:left="567" w:hanging="567"/>
    </w:pPr>
    <w:rPr>
      <w:rFonts w:ascii="Arial" w:hAnsi="Arial"/>
    </w:rPr>
  </w:style>
  <w:style w:type="paragraph" w:customStyle="1" w:styleId="i">
    <w:name w:val="(i)"/>
    <w:basedOn w:val="BodyText"/>
    <w:rsid w:val="00591F99"/>
    <w:pPr>
      <w:suppressAutoHyphens w:val="0"/>
      <w:ind w:left="1134" w:hanging="1134"/>
    </w:pPr>
    <w:rPr>
      <w:rFonts w:ascii="Arial" w:hAnsi="Arial"/>
    </w:rPr>
  </w:style>
  <w:style w:type="paragraph" w:customStyle="1" w:styleId="Pa30">
    <w:name w:val="Pa30"/>
    <w:basedOn w:val="Default"/>
    <w:next w:val="Default"/>
    <w:uiPriority w:val="99"/>
    <w:rsid w:val="00591F99"/>
    <w:pPr>
      <w:spacing w:line="241" w:lineRule="atLeast"/>
    </w:pPr>
    <w:rPr>
      <w:color w:val="auto"/>
    </w:rPr>
  </w:style>
  <w:style w:type="paragraph" w:customStyle="1" w:styleId="aiBodyText20mmhanging">
    <w:name w:val="(a) (i) Body Text (20mm hanging)"/>
    <w:basedOn w:val="aBodyText10mmhanging"/>
    <w:rsid w:val="00591F99"/>
    <w:pPr>
      <w:ind w:left="1134" w:hanging="1134"/>
    </w:pPr>
  </w:style>
  <w:style w:type="paragraph" w:customStyle="1" w:styleId="Pa11">
    <w:name w:val="Pa11"/>
    <w:basedOn w:val="Default"/>
    <w:next w:val="Default"/>
    <w:rsid w:val="00591F99"/>
    <w:pPr>
      <w:widowControl w:val="0"/>
      <w:spacing w:before="220" w:line="221" w:lineRule="atLeast"/>
    </w:pPr>
    <w:rPr>
      <w:rFonts w:ascii="Arial" w:eastAsia="Times New Roman" w:hAnsi="Arial"/>
      <w:color w:val="auto"/>
      <w:lang w:val="en-US"/>
    </w:rPr>
  </w:style>
  <w:style w:type="paragraph" w:customStyle="1" w:styleId="Pa3">
    <w:name w:val="Pa3"/>
    <w:basedOn w:val="Default"/>
    <w:next w:val="Default"/>
    <w:rsid w:val="00591F99"/>
    <w:pPr>
      <w:widowControl w:val="0"/>
      <w:spacing w:line="241" w:lineRule="atLeast"/>
    </w:pPr>
    <w:rPr>
      <w:rFonts w:ascii="Arial" w:eastAsia="Times New Roman" w:hAnsi="Arial"/>
      <w:color w:val="auto"/>
      <w:lang w:val="en-US"/>
    </w:rPr>
  </w:style>
  <w:style w:type="paragraph" w:customStyle="1" w:styleId="Pa1">
    <w:name w:val="Pa1"/>
    <w:basedOn w:val="Default"/>
    <w:next w:val="Default"/>
    <w:rsid w:val="00591F99"/>
    <w:pPr>
      <w:widowControl w:val="0"/>
      <w:spacing w:line="221" w:lineRule="atLeast"/>
    </w:pPr>
    <w:rPr>
      <w:rFonts w:ascii="Arial" w:eastAsia="Times New Roman" w:hAnsi="Arial"/>
      <w:color w:val="auto"/>
      <w:lang w:val="en-US"/>
    </w:rPr>
  </w:style>
  <w:style w:type="paragraph" w:customStyle="1" w:styleId="Pa0">
    <w:name w:val="Pa0"/>
    <w:basedOn w:val="Default"/>
    <w:next w:val="Default"/>
    <w:rsid w:val="00591F99"/>
    <w:pPr>
      <w:widowControl w:val="0"/>
      <w:spacing w:line="241" w:lineRule="atLeast"/>
    </w:pPr>
    <w:rPr>
      <w:rFonts w:ascii="Arial" w:eastAsia="Times New Roman" w:hAnsi="Arial"/>
      <w:color w:val="auto"/>
      <w:lang w:val="en-US"/>
    </w:rPr>
  </w:style>
  <w:style w:type="character" w:customStyle="1" w:styleId="A11">
    <w:name w:val="A11"/>
    <w:uiPriority w:val="99"/>
    <w:rsid w:val="00CD608E"/>
    <w:rPr>
      <w:color w:val="221E1F"/>
      <w:sz w:val="16"/>
      <w:szCs w:val="16"/>
    </w:rPr>
  </w:style>
  <w:style w:type="paragraph" w:customStyle="1" w:styleId="indent1">
    <w:name w:val="indent 1"/>
    <w:basedOn w:val="Default"/>
    <w:rsid w:val="00CD608E"/>
    <w:pPr>
      <w:widowControl w:val="0"/>
      <w:ind w:left="567" w:hanging="567"/>
    </w:pPr>
    <w:rPr>
      <w:rFonts w:eastAsia="Times New Roman"/>
      <w:color w:val="auto"/>
      <w:lang w:val="en-US"/>
    </w:rPr>
  </w:style>
  <w:style w:type="paragraph" w:customStyle="1" w:styleId="Pa25">
    <w:name w:val="Pa25"/>
    <w:basedOn w:val="Default"/>
    <w:next w:val="Default"/>
    <w:uiPriority w:val="99"/>
    <w:rsid w:val="00CD608E"/>
    <w:pPr>
      <w:spacing w:line="241" w:lineRule="atLeast"/>
    </w:pPr>
    <w:rPr>
      <w:color w:val="auto"/>
    </w:rPr>
  </w:style>
  <w:style w:type="paragraph" w:customStyle="1" w:styleId="Line20mm">
    <w:name w:val="Line 20 mm"/>
    <w:basedOn w:val="Normal"/>
    <w:rsid w:val="00AB3DCE"/>
    <w:pPr>
      <w:widowControl w:val="0"/>
      <w:pBdr>
        <w:bottom w:val="single" w:sz="4" w:space="0" w:color="000000"/>
      </w:pBd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autoSpaceDE w:val="0"/>
      <w:autoSpaceDN w:val="0"/>
      <w:adjustRightInd w:val="0"/>
      <w:spacing w:before="227" w:line="288" w:lineRule="auto"/>
      <w:textAlignment w:val="center"/>
    </w:pPr>
    <w:rPr>
      <w:rFonts w:ascii="Arial" w:eastAsia="Times New Roman" w:hAnsi="Arial"/>
      <w:color w:val="000000"/>
      <w:sz w:val="22"/>
      <w:szCs w:val="22"/>
      <w:lang w:val="en-US"/>
    </w:rPr>
  </w:style>
  <w:style w:type="paragraph" w:customStyle="1" w:styleId="indent2">
    <w:name w:val="indent 2"/>
    <w:basedOn w:val="indent1"/>
    <w:rsid w:val="00AB3DCE"/>
    <w:pPr>
      <w:tabs>
        <w:tab w:val="left" w:pos="567"/>
        <w:tab w:val="left" w:pos="600"/>
      </w:tabs>
      <w:ind w:left="1134" w:hanging="1134"/>
    </w:pPr>
  </w:style>
  <w:style w:type="paragraph" w:customStyle="1" w:styleId="LetteredTask">
    <w:name w:val="** Lettered Task"/>
    <w:rsid w:val="00B424DB"/>
    <w:pPr>
      <w:numPr>
        <w:numId w:val="2"/>
      </w:numPr>
      <w:spacing w:line="288" w:lineRule="auto"/>
    </w:pPr>
    <w:rPr>
      <w:rFonts w:eastAsia="Times New Roman"/>
      <w:lang w:val="en-GB"/>
    </w:rPr>
  </w:style>
  <w:style w:type="paragraph" w:customStyle="1" w:styleId="LetteredTaskIndented">
    <w:name w:val="**Lettered Task Indented!"/>
    <w:basedOn w:val="Normal"/>
    <w:rsid w:val="00B424DB"/>
    <w:pPr>
      <w:spacing w:line="288" w:lineRule="auto"/>
      <w:ind w:left="567"/>
    </w:pPr>
    <w:rPr>
      <w:rFonts w:eastAsia="Times New Roman"/>
      <w:lang w:val="en-GB"/>
    </w:rPr>
  </w:style>
  <w:style w:type="paragraph" w:customStyle="1" w:styleId="BulletedPoint">
    <w:name w:val="*Bulleted Point"/>
    <w:basedOn w:val="Normal"/>
    <w:semiHidden/>
    <w:rsid w:val="00940E08"/>
    <w:pPr>
      <w:numPr>
        <w:numId w:val="4"/>
      </w:numPr>
      <w:tabs>
        <w:tab w:val="clear" w:pos="1287"/>
        <w:tab w:val="left" w:pos="284"/>
      </w:tabs>
      <w:spacing w:before="120"/>
      <w:ind w:left="357" w:hanging="357"/>
    </w:pPr>
    <w:rPr>
      <w:rFonts w:ascii="Arial" w:eastAsia="Times New Roman" w:hAnsi="Arial"/>
      <w:sz w:val="22"/>
      <w:lang w:val="en-GB"/>
    </w:rPr>
  </w:style>
  <w:style w:type="paragraph" w:customStyle="1" w:styleId="BulletedPointIndented">
    <w:name w:val="**Bulleted Point Indented"/>
    <w:basedOn w:val="Normal"/>
    <w:rsid w:val="00940E08"/>
    <w:pPr>
      <w:tabs>
        <w:tab w:val="left" w:pos="851"/>
      </w:tabs>
      <w:spacing w:before="60" w:line="288" w:lineRule="auto"/>
      <w:ind w:left="567"/>
    </w:pPr>
    <w:rPr>
      <w:rFonts w:eastAsia="Times New Roman"/>
      <w:lang w:val="en-GB"/>
    </w:rPr>
  </w:style>
  <w:style w:type="paragraph" w:customStyle="1" w:styleId="Pa16">
    <w:name w:val="Pa16"/>
    <w:basedOn w:val="Default"/>
    <w:next w:val="Default"/>
    <w:uiPriority w:val="99"/>
    <w:rsid w:val="00B333F1"/>
    <w:pPr>
      <w:spacing w:line="241" w:lineRule="atLeast"/>
    </w:pPr>
    <w:rPr>
      <w:color w:val="auto"/>
    </w:rPr>
  </w:style>
  <w:style w:type="paragraph" w:customStyle="1" w:styleId="BoxedText">
    <w:name w:val="*Boxed Text"/>
    <w:link w:val="BoxedTextChar"/>
    <w:rsid w:val="006136B8"/>
    <w:pPr>
      <w:pBdr>
        <w:top w:val="single" w:sz="4" w:space="6" w:color="auto"/>
        <w:left w:val="single" w:sz="4" w:space="3" w:color="auto"/>
        <w:bottom w:val="single" w:sz="4" w:space="4" w:color="auto"/>
        <w:right w:val="single" w:sz="4" w:space="3" w:color="auto"/>
      </w:pBdr>
      <w:spacing w:line="288" w:lineRule="auto"/>
      <w:ind w:left="113" w:right="113"/>
    </w:pPr>
    <w:rPr>
      <w:rFonts w:ascii="Palatino" w:eastAsia="Times New Roman" w:hAnsi="Palatino"/>
      <w:lang w:val="en-GB"/>
    </w:rPr>
  </w:style>
  <w:style w:type="character" w:customStyle="1" w:styleId="BoxedTextChar">
    <w:name w:val="*Boxed Text Char"/>
    <w:link w:val="BoxedText"/>
    <w:rsid w:val="006136B8"/>
    <w:rPr>
      <w:rFonts w:ascii="Palatino" w:eastAsia="Times New Roman" w:hAnsi="Palatino"/>
      <w:lang w:val="en-GB"/>
    </w:rPr>
  </w:style>
  <w:style w:type="paragraph" w:styleId="NormalWeb">
    <w:name w:val="Normal (Web)"/>
    <w:basedOn w:val="Normal"/>
    <w:uiPriority w:val="99"/>
    <w:semiHidden/>
    <w:unhideWhenUsed/>
    <w:rsid w:val="004B4FF0"/>
    <w:pPr>
      <w:spacing w:before="100" w:beforeAutospacing="1" w:after="100" w:afterAutospacing="1"/>
    </w:pPr>
    <w:rPr>
      <w:rFonts w:eastAsia="Times New Roman"/>
      <w:lang w:eastAsia="en-NZ"/>
    </w:rPr>
  </w:style>
  <w:style w:type="paragraph" w:customStyle="1" w:styleId="Pa13">
    <w:name w:val="Pa13"/>
    <w:basedOn w:val="Default"/>
    <w:next w:val="Default"/>
    <w:uiPriority w:val="99"/>
    <w:rsid w:val="009E0736"/>
    <w:pPr>
      <w:spacing w:line="241" w:lineRule="atLeast"/>
    </w:pPr>
    <w:rPr>
      <w:color w:val="auto"/>
    </w:rPr>
  </w:style>
  <w:style w:type="paragraph" w:customStyle="1" w:styleId="Pa28">
    <w:name w:val="Pa28"/>
    <w:basedOn w:val="Default"/>
    <w:next w:val="Default"/>
    <w:uiPriority w:val="99"/>
    <w:rsid w:val="009E0736"/>
    <w:pPr>
      <w:spacing w:line="241" w:lineRule="atLeast"/>
    </w:pPr>
    <w:rPr>
      <w:color w:val="auto"/>
    </w:rPr>
  </w:style>
  <w:style w:type="character" w:customStyle="1" w:styleId="A8">
    <w:name w:val="A8"/>
    <w:uiPriority w:val="99"/>
    <w:rsid w:val="00250352"/>
    <w:rPr>
      <w:color w:val="221E1F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250352"/>
    <w:rPr>
      <w:rFonts w:eastAsia="Times New Roman"/>
      <w:b/>
      <w:bCs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4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emf"/><Relationship Id="rId18" Type="http://schemas.openxmlformats.org/officeDocument/2006/relationships/image" Target="media/image14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jpg"/><Relationship Id="rId12" Type="http://schemas.openxmlformats.org/officeDocument/2006/relationships/image" Target="media/image8.emf"/><Relationship Id="rId17" Type="http://schemas.openxmlformats.org/officeDocument/2006/relationships/image" Target="media/image13.e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emf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24" Type="http://schemas.openxmlformats.org/officeDocument/2006/relationships/hyperlink" Target="http://www.chemicalminds.wikispaces.com" TargetMode="External"/><Relationship Id="rId5" Type="http://schemas.openxmlformats.org/officeDocument/2006/relationships/image" Target="media/image1.jpg"/><Relationship Id="rId15" Type="http://schemas.openxmlformats.org/officeDocument/2006/relationships/image" Target="media/image11.emf"/><Relationship Id="rId23" Type="http://schemas.openxmlformats.org/officeDocument/2006/relationships/image" Target="media/image19.jpeg"/><Relationship Id="rId10" Type="http://schemas.openxmlformats.org/officeDocument/2006/relationships/image" Target="media/image6.jp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emf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14</Pages>
  <Words>1057</Words>
  <Characters>6030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McMahon, Michele</cp:lastModifiedBy>
  <cp:revision>11</cp:revision>
  <dcterms:created xsi:type="dcterms:W3CDTF">2013-07-24T02:44:00Z</dcterms:created>
  <dcterms:modified xsi:type="dcterms:W3CDTF">2016-05-18T01:58:00Z</dcterms:modified>
</cp:coreProperties>
</file>